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12532" w14:textId="7D9FE64E" w:rsidR="0081676B" w:rsidRPr="006B219D" w:rsidRDefault="00A24DC2" w:rsidP="00F749FE">
      <w:pPr>
        <w:jc w:val="center"/>
        <w:rPr>
          <w:rFonts w:ascii="游ゴシック" w:eastAsia="游ゴシック" w:hAnsi="游ゴシック"/>
          <w:b/>
          <w:bCs/>
        </w:rPr>
      </w:pPr>
      <w:r w:rsidRPr="006B219D">
        <w:rPr>
          <w:rFonts w:ascii="游ゴシック" w:eastAsia="游ゴシック" w:hAnsi="游ゴシック" w:hint="eastAsia"/>
          <w:b/>
          <w:bCs/>
        </w:rPr>
        <w:t>202</w:t>
      </w:r>
      <w:r w:rsidR="002A7475">
        <w:rPr>
          <w:rFonts w:ascii="游ゴシック" w:eastAsia="游ゴシック" w:hAnsi="游ゴシック" w:hint="eastAsia"/>
          <w:b/>
          <w:bCs/>
        </w:rPr>
        <w:t>4</w:t>
      </w:r>
      <w:r w:rsidRPr="006B219D">
        <w:rPr>
          <w:rFonts w:ascii="游ゴシック" w:eastAsia="游ゴシック" w:hAnsi="游ゴシック" w:hint="eastAsia"/>
          <w:b/>
          <w:bCs/>
        </w:rPr>
        <w:t>年度　障害のある大学生の支援を考える多職種ミーティング</w:t>
      </w:r>
    </w:p>
    <w:p w14:paraId="42D84F7F" w14:textId="474C8DE5" w:rsidR="00A24DC2" w:rsidRPr="00DF2DB1" w:rsidRDefault="00A24DC2" w:rsidP="00DF2DB1">
      <w:pPr>
        <w:jc w:val="center"/>
        <w:rPr>
          <w:rFonts w:ascii="游ゴシック" w:eastAsia="游ゴシック" w:hAnsi="游ゴシック"/>
          <w:b/>
          <w:bCs/>
        </w:rPr>
      </w:pPr>
      <w:r w:rsidRPr="006B219D">
        <w:rPr>
          <w:rFonts w:ascii="游ゴシック" w:eastAsia="游ゴシック" w:hAnsi="游ゴシック" w:hint="eastAsia"/>
          <w:b/>
          <w:bCs/>
        </w:rPr>
        <w:t>―</w:t>
      </w:r>
      <w:r w:rsidR="00EA376A">
        <w:rPr>
          <w:rFonts w:ascii="游ゴシック" w:eastAsia="游ゴシック" w:hAnsi="游ゴシック" w:hint="eastAsia"/>
          <w:b/>
          <w:bCs/>
        </w:rPr>
        <w:t>支援</w:t>
      </w:r>
      <w:r w:rsidRPr="006B219D">
        <w:rPr>
          <w:rFonts w:ascii="游ゴシック" w:eastAsia="游ゴシック" w:hAnsi="游ゴシック" w:hint="eastAsia"/>
          <w:b/>
          <w:bCs/>
        </w:rPr>
        <w:t>機関と大学の合同ワークショップ</w:t>
      </w:r>
      <w:r w:rsidR="00156204">
        <w:rPr>
          <w:rFonts w:ascii="游ゴシック" w:eastAsia="游ゴシック" w:hAnsi="游ゴシック" w:hint="eastAsia"/>
          <w:b/>
          <w:bCs/>
        </w:rPr>
        <w:t>（京都市）</w:t>
      </w:r>
      <w:r w:rsidRPr="006B219D">
        <w:rPr>
          <w:rFonts w:ascii="游ゴシック" w:eastAsia="游ゴシック" w:hAnsi="游ゴシック" w:hint="eastAsia"/>
          <w:b/>
          <w:bCs/>
        </w:rPr>
        <w:t>―</w:t>
      </w:r>
    </w:p>
    <w:p w14:paraId="51A3947E" w14:textId="21028168" w:rsidR="00A24DC2" w:rsidRPr="002A7475" w:rsidRDefault="00A24DC2">
      <w:pPr>
        <w:rPr>
          <w:rFonts w:ascii="游明朝" w:eastAsia="游明朝" w:hAnsi="游明朝"/>
        </w:rPr>
      </w:pPr>
    </w:p>
    <w:p w14:paraId="0764ADDE" w14:textId="77777777" w:rsidR="00884742" w:rsidRDefault="00884742">
      <w:pPr>
        <w:rPr>
          <w:rFonts w:ascii="游明朝" w:eastAsia="游明朝" w:hAnsi="游明朝"/>
        </w:rPr>
      </w:pPr>
    </w:p>
    <w:p w14:paraId="0A82D7F7" w14:textId="622CFD39" w:rsidR="004E5F8E" w:rsidRPr="006B3635" w:rsidRDefault="00A24DC2" w:rsidP="004E5F8E">
      <w:pPr>
        <w:pStyle w:val="a3"/>
        <w:numPr>
          <w:ilvl w:val="0"/>
          <w:numId w:val="1"/>
        </w:numPr>
        <w:ind w:leftChars="0"/>
        <w:rPr>
          <w:rFonts w:ascii="游ゴシック" w:eastAsia="游ゴシック" w:hAnsi="游ゴシック"/>
          <w:b/>
          <w:bCs/>
        </w:rPr>
      </w:pPr>
      <w:r w:rsidRPr="006B3635">
        <w:rPr>
          <w:rFonts w:ascii="游ゴシック" w:eastAsia="游ゴシック" w:hAnsi="游ゴシック" w:hint="eastAsia"/>
          <w:b/>
          <w:bCs/>
        </w:rPr>
        <w:t>趣旨</w:t>
      </w:r>
    </w:p>
    <w:p w14:paraId="58A3DA39" w14:textId="667813F1" w:rsidR="004E5F8E" w:rsidRDefault="004E5F8E" w:rsidP="004E5F8E">
      <w:pPr>
        <w:pStyle w:val="Default"/>
        <w:ind w:firstLineChars="100" w:firstLine="210"/>
        <w:rPr>
          <w:sz w:val="21"/>
          <w:szCs w:val="21"/>
        </w:rPr>
      </w:pPr>
      <w:r>
        <w:rPr>
          <w:rFonts w:hint="eastAsia"/>
          <w:sz w:val="21"/>
          <w:szCs w:val="21"/>
        </w:rPr>
        <w:t>大学生は児童期と成人期の挟間となる世代です。初めての一人暮らしや、自主性を求められる修学環境など様々な変化により「障害」が顕在化する学生も多くいます。大学においても支援体制が構築され始めていますが、大学生の生活やそれぞれの場面において生じる「障害」</w:t>
      </w:r>
      <w:r w:rsidR="00002813">
        <w:rPr>
          <w:rFonts w:hint="eastAsia"/>
          <w:sz w:val="21"/>
          <w:szCs w:val="21"/>
        </w:rPr>
        <w:t>、及びその解消へのアプローチとなる支援リソースや選択肢</w:t>
      </w:r>
      <w:r>
        <w:rPr>
          <w:rFonts w:hint="eastAsia"/>
          <w:sz w:val="21"/>
          <w:szCs w:val="21"/>
        </w:rPr>
        <w:t>は大学内にとどまるものではありません。</w:t>
      </w:r>
      <w:r>
        <w:rPr>
          <w:sz w:val="21"/>
          <w:szCs w:val="21"/>
        </w:rPr>
        <w:t xml:space="preserve"> </w:t>
      </w:r>
    </w:p>
    <w:p w14:paraId="435DEC7E" w14:textId="49359CD4" w:rsidR="00A24DC2" w:rsidRPr="004E5F8E" w:rsidRDefault="00002813" w:rsidP="00002813">
      <w:pPr>
        <w:ind w:firstLineChars="100" w:firstLine="210"/>
        <w:rPr>
          <w:rFonts w:ascii="游明朝" w:eastAsia="游明朝" w:hAnsi="游明朝"/>
        </w:rPr>
      </w:pPr>
      <w:r>
        <w:rPr>
          <w:rFonts w:ascii="游明朝" w:eastAsia="游明朝" w:hAnsi="游明朝" w:hint="eastAsia"/>
          <w:szCs w:val="21"/>
        </w:rPr>
        <w:t>本企画は、</w:t>
      </w:r>
      <w:r w:rsidR="004E5F8E" w:rsidRPr="004E5F8E">
        <w:rPr>
          <w:rFonts w:ascii="游明朝" w:eastAsia="游明朝" w:hAnsi="游明朝" w:hint="eastAsia"/>
          <w:szCs w:val="21"/>
        </w:rPr>
        <w:t>障害のある大学生の地域生活に関わる</w:t>
      </w:r>
      <w:r>
        <w:rPr>
          <w:rFonts w:ascii="游明朝" w:eastAsia="游明朝" w:hAnsi="游明朝" w:hint="eastAsia"/>
          <w:szCs w:val="21"/>
        </w:rPr>
        <w:t>各種支援</w:t>
      </w:r>
      <w:r w:rsidR="004E5F8E" w:rsidRPr="004E5F8E">
        <w:rPr>
          <w:rFonts w:ascii="游明朝" w:eastAsia="游明朝" w:hAnsi="游明朝" w:hint="eastAsia"/>
          <w:szCs w:val="21"/>
        </w:rPr>
        <w:t>機関と大学とが連携しやすい体制づくり</w:t>
      </w:r>
      <w:r w:rsidR="00E544C4">
        <w:rPr>
          <w:rFonts w:ascii="游明朝" w:eastAsia="游明朝" w:hAnsi="游明朝" w:hint="eastAsia"/>
          <w:szCs w:val="21"/>
        </w:rPr>
        <w:t>と</w:t>
      </w:r>
      <w:r w:rsidR="004E5F8E" w:rsidRPr="004E5F8E">
        <w:rPr>
          <w:rFonts w:ascii="游明朝" w:eastAsia="游明朝" w:hAnsi="游明朝" w:hint="eastAsia"/>
          <w:szCs w:val="21"/>
        </w:rPr>
        <w:t>、相互理解の促進を</w:t>
      </w:r>
      <w:r>
        <w:rPr>
          <w:rFonts w:ascii="游明朝" w:eastAsia="游明朝" w:hAnsi="游明朝" w:hint="eastAsia"/>
          <w:szCs w:val="21"/>
        </w:rPr>
        <w:t>目的としています</w:t>
      </w:r>
      <w:r w:rsidR="005B14CF">
        <w:rPr>
          <w:rFonts w:ascii="游明朝" w:eastAsia="游明朝" w:hAnsi="游明朝" w:hint="eastAsia"/>
          <w:szCs w:val="21"/>
        </w:rPr>
        <w:t>。</w:t>
      </w:r>
    </w:p>
    <w:p w14:paraId="033CA016" w14:textId="77777777" w:rsidR="00884742" w:rsidRPr="004B39C9" w:rsidRDefault="00884742" w:rsidP="00A24DC2">
      <w:pPr>
        <w:rPr>
          <w:rFonts w:ascii="游明朝" w:eastAsia="游明朝" w:hAnsi="游明朝"/>
        </w:rPr>
      </w:pPr>
    </w:p>
    <w:p w14:paraId="5FF60DCD" w14:textId="188D02E7" w:rsidR="00A24DC2" w:rsidRPr="006B3635" w:rsidRDefault="00A24DC2" w:rsidP="00A24DC2">
      <w:pPr>
        <w:pStyle w:val="a3"/>
        <w:numPr>
          <w:ilvl w:val="0"/>
          <w:numId w:val="1"/>
        </w:numPr>
        <w:ind w:leftChars="0"/>
        <w:rPr>
          <w:rFonts w:ascii="游ゴシック" w:eastAsia="游ゴシック" w:hAnsi="游ゴシック"/>
          <w:b/>
          <w:bCs/>
        </w:rPr>
      </w:pPr>
      <w:r w:rsidRPr="006B3635">
        <w:rPr>
          <w:rFonts w:ascii="游ゴシック" w:eastAsia="游ゴシック" w:hAnsi="游ゴシック" w:hint="eastAsia"/>
          <w:b/>
          <w:bCs/>
        </w:rPr>
        <w:t>日時</w:t>
      </w:r>
    </w:p>
    <w:p w14:paraId="67309880" w14:textId="178DBF3F" w:rsidR="00A24DC2" w:rsidRDefault="00A24DC2" w:rsidP="00A24DC2">
      <w:pPr>
        <w:rPr>
          <w:rFonts w:ascii="游明朝" w:eastAsia="游明朝" w:hAnsi="游明朝"/>
        </w:rPr>
      </w:pPr>
      <w:r>
        <w:rPr>
          <w:rFonts w:ascii="游明朝" w:eastAsia="游明朝" w:hAnsi="游明朝" w:hint="eastAsia"/>
        </w:rPr>
        <w:t>202</w:t>
      </w:r>
      <w:r w:rsidR="002A7475">
        <w:rPr>
          <w:rFonts w:ascii="游明朝" w:eastAsia="游明朝" w:hAnsi="游明朝" w:hint="eastAsia"/>
        </w:rPr>
        <w:t>4</w:t>
      </w:r>
      <w:r>
        <w:rPr>
          <w:rFonts w:ascii="游明朝" w:eastAsia="游明朝" w:hAnsi="游明朝" w:hint="eastAsia"/>
        </w:rPr>
        <w:t>年</w:t>
      </w:r>
      <w:r w:rsidR="002A7475">
        <w:rPr>
          <w:rFonts w:ascii="游明朝" w:eastAsia="游明朝" w:hAnsi="游明朝" w:hint="eastAsia"/>
        </w:rPr>
        <w:t>11</w:t>
      </w:r>
      <w:r>
        <w:rPr>
          <w:rFonts w:ascii="游明朝" w:eastAsia="游明朝" w:hAnsi="游明朝" w:hint="eastAsia"/>
        </w:rPr>
        <w:t>月</w:t>
      </w:r>
      <w:r w:rsidR="002A7475">
        <w:rPr>
          <w:rFonts w:ascii="游明朝" w:eastAsia="游明朝" w:hAnsi="游明朝" w:hint="eastAsia"/>
        </w:rPr>
        <w:t>22</w:t>
      </w:r>
      <w:r>
        <w:rPr>
          <w:rFonts w:ascii="游明朝" w:eastAsia="游明朝" w:hAnsi="游明朝" w:hint="eastAsia"/>
        </w:rPr>
        <w:t>日</w:t>
      </w:r>
      <w:r w:rsidR="002A7475">
        <w:rPr>
          <w:rFonts w:ascii="游明朝" w:eastAsia="游明朝" w:hAnsi="游明朝" w:hint="eastAsia"/>
        </w:rPr>
        <w:t>（金</w:t>
      </w:r>
      <w:r>
        <w:rPr>
          <w:rFonts w:ascii="游明朝" w:eastAsia="游明朝" w:hAnsi="游明朝" w:hint="eastAsia"/>
        </w:rPr>
        <w:t>）14時00分～17時00分</w:t>
      </w:r>
      <w:r w:rsidR="00DF2DB1">
        <w:rPr>
          <w:rFonts w:ascii="游明朝" w:eastAsia="游明朝" w:hAnsi="游明朝" w:hint="eastAsia"/>
        </w:rPr>
        <w:t xml:space="preserve">　（13時45分 受付開始）</w:t>
      </w:r>
    </w:p>
    <w:p w14:paraId="79A5113E" w14:textId="77777777" w:rsidR="00884742" w:rsidRPr="002A7475" w:rsidRDefault="00884742" w:rsidP="00A24DC2">
      <w:pPr>
        <w:rPr>
          <w:rFonts w:ascii="游明朝" w:eastAsia="游明朝" w:hAnsi="游明朝"/>
        </w:rPr>
      </w:pPr>
    </w:p>
    <w:p w14:paraId="32A99370" w14:textId="3AD80CE0" w:rsidR="00A24DC2" w:rsidRPr="006B3635" w:rsidRDefault="00A24DC2" w:rsidP="00A24DC2">
      <w:pPr>
        <w:pStyle w:val="a3"/>
        <w:numPr>
          <w:ilvl w:val="0"/>
          <w:numId w:val="1"/>
        </w:numPr>
        <w:ind w:leftChars="0"/>
        <w:rPr>
          <w:rFonts w:ascii="游ゴシック" w:eastAsia="游ゴシック" w:hAnsi="游ゴシック"/>
          <w:b/>
          <w:bCs/>
        </w:rPr>
      </w:pPr>
      <w:r w:rsidRPr="006B3635">
        <w:rPr>
          <w:rFonts w:ascii="游ゴシック" w:eastAsia="游ゴシック" w:hAnsi="游ゴシック" w:hint="eastAsia"/>
          <w:b/>
          <w:bCs/>
        </w:rPr>
        <w:t>場所</w:t>
      </w:r>
    </w:p>
    <w:p w14:paraId="77311E89" w14:textId="4C8F8167" w:rsidR="00F749FE" w:rsidRPr="00F749FE" w:rsidRDefault="00F749FE" w:rsidP="00F749FE">
      <w:pPr>
        <w:rPr>
          <w:rFonts w:ascii="游明朝" w:eastAsia="游明朝" w:hAnsi="游明朝"/>
        </w:rPr>
      </w:pPr>
      <w:r w:rsidRPr="00F749FE">
        <w:rPr>
          <w:rFonts w:ascii="游明朝" w:eastAsia="游明朝" w:hAnsi="游明朝" w:hint="eastAsia"/>
        </w:rPr>
        <w:t>キャンパスプラザ京都　2階ホール</w:t>
      </w:r>
    </w:p>
    <w:p w14:paraId="2032DC6D" w14:textId="3E312A19" w:rsidR="00A24DC2" w:rsidRDefault="00F749FE" w:rsidP="00A24DC2">
      <w:pPr>
        <w:rPr>
          <w:rFonts w:ascii="游明朝" w:eastAsia="游明朝" w:hAnsi="游明朝"/>
        </w:rPr>
      </w:pPr>
      <w:r w:rsidRPr="004B39C9">
        <w:rPr>
          <w:rFonts w:ascii="游明朝" w:eastAsia="游明朝" w:hAnsi="游明朝" w:hint="eastAsia"/>
        </w:rPr>
        <w:t>（</w:t>
      </w:r>
      <w:r w:rsidRPr="004B39C9">
        <w:rPr>
          <w:rFonts w:ascii="游明朝" w:eastAsia="游明朝" w:hAnsi="游明朝"/>
          <w:szCs w:val="21"/>
          <w:shd w:val="clear" w:color="auto" w:fill="FFFFFF"/>
        </w:rPr>
        <w:t>京都市下京区西洞院通塩小路下る東塩小路町939</w:t>
      </w:r>
      <w:r w:rsidRPr="004B39C9">
        <w:rPr>
          <w:rFonts w:ascii="游明朝" w:eastAsia="游明朝" w:hAnsi="游明朝" w:hint="eastAsia"/>
          <w:szCs w:val="21"/>
          <w:shd w:val="clear" w:color="auto" w:fill="FFFFFF"/>
        </w:rPr>
        <w:t>（京都駅下車 徒歩5分）</w:t>
      </w:r>
      <w:r w:rsidRPr="004B39C9">
        <w:rPr>
          <w:rFonts w:ascii="游明朝" w:eastAsia="游明朝" w:hAnsi="游明朝" w:hint="eastAsia"/>
        </w:rPr>
        <w:t>）</w:t>
      </w:r>
    </w:p>
    <w:p w14:paraId="253B85BA" w14:textId="77777777" w:rsidR="00C02D2C" w:rsidRDefault="00C02D2C" w:rsidP="00062845">
      <w:pPr>
        <w:rPr>
          <w:rFonts w:ascii="游明朝" w:eastAsia="游明朝" w:hAnsi="游明朝"/>
        </w:rPr>
      </w:pPr>
    </w:p>
    <w:p w14:paraId="1DA1E82A" w14:textId="2F4E38DE" w:rsidR="00884742" w:rsidRPr="00884742" w:rsidRDefault="00062845" w:rsidP="00884742">
      <w:pPr>
        <w:rPr>
          <w:rFonts w:ascii="游ゴシック" w:eastAsia="游ゴシック" w:hAnsi="游ゴシック"/>
          <w:b/>
          <w:bCs/>
        </w:rPr>
      </w:pPr>
      <w:r>
        <w:rPr>
          <w:rFonts w:ascii="游ゴシック" w:eastAsia="游ゴシック" w:hAnsi="游ゴシック" w:hint="eastAsia"/>
          <w:b/>
          <w:bCs/>
        </w:rPr>
        <w:t>4</w:t>
      </w:r>
      <w:r w:rsidR="00884742" w:rsidRPr="00884742">
        <w:rPr>
          <w:rFonts w:ascii="游ゴシック" w:eastAsia="游ゴシック" w:hAnsi="游ゴシック" w:hint="eastAsia"/>
          <w:b/>
          <w:bCs/>
        </w:rPr>
        <w:t>．対象校</w:t>
      </w:r>
      <w:r w:rsidR="00C02D2C">
        <w:rPr>
          <w:rFonts w:ascii="游ゴシック" w:eastAsia="游ゴシック" w:hAnsi="游ゴシック" w:hint="eastAsia"/>
          <w:b/>
          <w:bCs/>
        </w:rPr>
        <w:t xml:space="preserve">　</w:t>
      </w:r>
    </w:p>
    <w:p w14:paraId="284A185C" w14:textId="20B3F51B" w:rsidR="00884742" w:rsidRDefault="00884742" w:rsidP="00884742">
      <w:pPr>
        <w:rPr>
          <w:rFonts w:ascii="游明朝" w:eastAsia="游明朝" w:hAnsi="游明朝"/>
        </w:rPr>
      </w:pPr>
      <w:r>
        <w:rPr>
          <w:rFonts w:ascii="游明朝" w:eastAsia="游明朝" w:hAnsi="游明朝" w:hint="eastAsia"/>
        </w:rPr>
        <w:t>京都市内の大学</w:t>
      </w:r>
    </w:p>
    <w:p w14:paraId="0DED00FE" w14:textId="2D3C173E" w:rsidR="001704F1" w:rsidRDefault="00884742" w:rsidP="00885E7D">
      <w:pPr>
        <w:rPr>
          <w:rFonts w:ascii="游明朝" w:eastAsia="游明朝" w:hAnsi="游明朝"/>
        </w:rPr>
      </w:pPr>
      <w:r>
        <w:rPr>
          <w:rFonts w:ascii="游明朝" w:eastAsia="游明朝" w:hAnsi="游明朝" w:hint="eastAsia"/>
        </w:rPr>
        <w:t>京都市内在住の学生が通学している大学</w:t>
      </w:r>
    </w:p>
    <w:p w14:paraId="3928F6EE" w14:textId="77777777" w:rsidR="003F4393" w:rsidRDefault="003F4393" w:rsidP="00885E7D">
      <w:pPr>
        <w:rPr>
          <w:rFonts w:ascii="游明朝" w:eastAsia="游明朝" w:hAnsi="游明朝"/>
        </w:rPr>
      </w:pPr>
    </w:p>
    <w:p w14:paraId="6D091546" w14:textId="7A5FD915" w:rsidR="001704F1" w:rsidRPr="00884742" w:rsidRDefault="00062845" w:rsidP="00885E7D">
      <w:pPr>
        <w:rPr>
          <w:rFonts w:ascii="游ゴシック" w:eastAsia="游ゴシック" w:hAnsi="游ゴシック"/>
          <w:b/>
          <w:bCs/>
          <w:lang w:eastAsia="zh-CN"/>
        </w:rPr>
      </w:pPr>
      <w:r>
        <w:rPr>
          <w:rFonts w:ascii="游ゴシック" w:eastAsia="游ゴシック" w:hAnsi="游ゴシック" w:hint="eastAsia"/>
          <w:b/>
          <w:bCs/>
          <w:lang w:eastAsia="zh-CN"/>
        </w:rPr>
        <w:t>5</w:t>
      </w:r>
      <w:r w:rsidR="00884742" w:rsidRPr="00884742">
        <w:rPr>
          <w:rFonts w:ascii="游ゴシック" w:eastAsia="游ゴシック" w:hAnsi="游ゴシック" w:hint="eastAsia"/>
          <w:b/>
          <w:bCs/>
          <w:lang w:eastAsia="zh-CN"/>
        </w:rPr>
        <w:t>．参加支援機関（予定）</w:t>
      </w:r>
    </w:p>
    <w:p w14:paraId="3D157A15" w14:textId="19F64B1F" w:rsidR="00884742" w:rsidRDefault="00884742" w:rsidP="00884742">
      <w:pPr>
        <w:pStyle w:val="a3"/>
        <w:numPr>
          <w:ilvl w:val="0"/>
          <w:numId w:val="9"/>
        </w:numPr>
        <w:ind w:leftChars="0"/>
        <w:rPr>
          <w:rFonts w:ascii="游明朝" w:eastAsia="游明朝" w:hAnsi="游明朝"/>
        </w:rPr>
      </w:pPr>
      <w:r>
        <w:rPr>
          <w:rFonts w:ascii="游明朝" w:eastAsia="游明朝" w:hAnsi="游明朝" w:hint="eastAsia"/>
        </w:rPr>
        <w:t>障害者地域生活支援センター</w:t>
      </w:r>
    </w:p>
    <w:p w14:paraId="2D3AAF23" w14:textId="44DAFE76" w:rsidR="00884742" w:rsidRDefault="00884742" w:rsidP="00884742">
      <w:pPr>
        <w:pStyle w:val="a3"/>
        <w:numPr>
          <w:ilvl w:val="0"/>
          <w:numId w:val="9"/>
        </w:numPr>
        <w:ind w:leftChars="0"/>
        <w:rPr>
          <w:rFonts w:ascii="游明朝" w:eastAsia="游明朝" w:hAnsi="游明朝"/>
        </w:rPr>
      </w:pPr>
      <w:r>
        <w:rPr>
          <w:rFonts w:ascii="游明朝" w:eastAsia="游明朝" w:hAnsi="游明朝" w:hint="eastAsia"/>
        </w:rPr>
        <w:t>就労移行支援事業所</w:t>
      </w:r>
    </w:p>
    <w:p w14:paraId="36599E1A" w14:textId="738EA9BA" w:rsidR="00D03CB3" w:rsidRPr="00D03CB3" w:rsidRDefault="00D03CB3" w:rsidP="00D03CB3">
      <w:pPr>
        <w:pStyle w:val="a3"/>
        <w:numPr>
          <w:ilvl w:val="0"/>
          <w:numId w:val="9"/>
        </w:numPr>
        <w:ind w:leftChars="0"/>
        <w:rPr>
          <w:rFonts w:ascii="游明朝" w:eastAsia="游明朝" w:hAnsi="游明朝"/>
        </w:rPr>
      </w:pPr>
      <w:r>
        <w:rPr>
          <w:rFonts w:ascii="游明朝" w:eastAsia="游明朝" w:hAnsi="游明朝" w:hint="eastAsia"/>
        </w:rPr>
        <w:t>精神科訪問看護事業所</w:t>
      </w:r>
    </w:p>
    <w:p w14:paraId="3D84E050" w14:textId="73C4191B" w:rsidR="00884742" w:rsidRPr="00884742" w:rsidRDefault="00D03CB3" w:rsidP="00884742">
      <w:pPr>
        <w:pStyle w:val="a3"/>
        <w:numPr>
          <w:ilvl w:val="0"/>
          <w:numId w:val="9"/>
        </w:numPr>
        <w:ind w:leftChars="0"/>
        <w:rPr>
          <w:rFonts w:ascii="游明朝" w:eastAsia="游明朝" w:hAnsi="游明朝"/>
        </w:rPr>
      </w:pPr>
      <w:r>
        <w:rPr>
          <w:rFonts w:ascii="游明朝" w:eastAsia="游明朝" w:hAnsi="游明朝" w:hint="eastAsia"/>
        </w:rPr>
        <w:t>精神科</w:t>
      </w:r>
      <w:r w:rsidR="00884742">
        <w:rPr>
          <w:rFonts w:ascii="游明朝" w:eastAsia="游明朝" w:hAnsi="游明朝" w:hint="eastAsia"/>
        </w:rPr>
        <w:t>デイケア・ナイトケア　など</w:t>
      </w:r>
    </w:p>
    <w:p w14:paraId="581D3562" w14:textId="77777777" w:rsidR="003F4393" w:rsidRDefault="003F4393" w:rsidP="00885E7D">
      <w:pPr>
        <w:rPr>
          <w:rFonts w:ascii="游明朝" w:eastAsia="游明朝" w:hAnsi="游明朝"/>
        </w:rPr>
      </w:pPr>
    </w:p>
    <w:p w14:paraId="08EFA829" w14:textId="4D11ABC2" w:rsidR="00AC48D4" w:rsidRPr="001807AC" w:rsidRDefault="00AC48D4" w:rsidP="00AC48D4">
      <w:pPr>
        <w:rPr>
          <w:rFonts w:ascii="游ゴシック" w:eastAsia="游ゴシック" w:hAnsi="游ゴシック"/>
          <w:b/>
          <w:bCs/>
        </w:rPr>
      </w:pPr>
      <w:r>
        <w:rPr>
          <w:rFonts w:ascii="游ゴシック" w:eastAsia="游ゴシック" w:hAnsi="游ゴシック" w:hint="eastAsia"/>
          <w:b/>
          <w:bCs/>
        </w:rPr>
        <w:t>6</w:t>
      </w:r>
      <w:r w:rsidRPr="001807AC">
        <w:rPr>
          <w:rFonts w:ascii="游ゴシック" w:eastAsia="游ゴシック" w:hAnsi="游ゴシック" w:hint="eastAsia"/>
          <w:b/>
          <w:bCs/>
        </w:rPr>
        <w:t>．</w:t>
      </w:r>
      <w:r>
        <w:rPr>
          <w:rFonts w:ascii="游ゴシック" w:eastAsia="游ゴシック" w:hAnsi="游ゴシック" w:hint="eastAsia"/>
          <w:b/>
          <w:bCs/>
        </w:rPr>
        <w:t>プログラム</w:t>
      </w:r>
    </w:p>
    <w:p w14:paraId="374D1C27" w14:textId="77777777" w:rsidR="00AC48D4" w:rsidRPr="00EB6905" w:rsidRDefault="00AC48D4" w:rsidP="00AC48D4">
      <w:pPr>
        <w:rPr>
          <w:rFonts w:ascii="游明朝" w:eastAsia="游明朝" w:hAnsi="游明朝"/>
        </w:rPr>
      </w:pPr>
      <w:r w:rsidRPr="00EB6905">
        <w:rPr>
          <w:rFonts w:ascii="游明朝" w:eastAsia="游明朝" w:hAnsi="游明朝" w:hint="eastAsia"/>
        </w:rPr>
        <w:t>14時00分　　　　　　　開会</w:t>
      </w:r>
    </w:p>
    <w:p w14:paraId="243DC342" w14:textId="77777777" w:rsidR="00AC48D4" w:rsidRPr="00D96767" w:rsidRDefault="00AC48D4" w:rsidP="00AC48D4">
      <w:pPr>
        <w:rPr>
          <w:rFonts w:ascii="游明朝" w:eastAsia="游明朝" w:hAnsi="游明朝"/>
        </w:rPr>
      </w:pPr>
      <w:r w:rsidRPr="00EB6905">
        <w:rPr>
          <w:rFonts w:ascii="游明朝" w:eastAsia="游明朝" w:hAnsi="游明朝" w:hint="eastAsia"/>
        </w:rPr>
        <w:t xml:space="preserve">14時05分～15時20分　</w:t>
      </w:r>
      <w:r>
        <w:rPr>
          <w:rFonts w:ascii="游明朝" w:eastAsia="游明朝" w:hAnsi="游明朝" w:hint="eastAsia"/>
        </w:rPr>
        <w:t>各</w:t>
      </w:r>
      <w:r w:rsidRPr="00D96767">
        <w:rPr>
          <w:rFonts w:ascii="游明朝" w:eastAsia="游明朝" w:hAnsi="游明朝" w:hint="eastAsia"/>
        </w:rPr>
        <w:t>支援機関の紹介</w:t>
      </w:r>
    </w:p>
    <w:p w14:paraId="70789291" w14:textId="77777777" w:rsidR="00AC48D4" w:rsidRPr="00D96767" w:rsidRDefault="00AC48D4" w:rsidP="00AC48D4">
      <w:pPr>
        <w:rPr>
          <w:rFonts w:ascii="游明朝" w:eastAsia="游明朝" w:hAnsi="游明朝"/>
        </w:rPr>
      </w:pPr>
      <w:r w:rsidRPr="00D96767">
        <w:rPr>
          <w:rFonts w:ascii="游明朝" w:eastAsia="游明朝" w:hAnsi="游明朝" w:hint="eastAsia"/>
        </w:rPr>
        <w:t>15時20分～15時25分　グループワーク趣旨説明・グループ分け</w:t>
      </w:r>
    </w:p>
    <w:p w14:paraId="5C9BAB7A" w14:textId="77777777" w:rsidR="00AC48D4" w:rsidRPr="00D96767" w:rsidRDefault="00AC48D4" w:rsidP="00AC48D4">
      <w:pPr>
        <w:rPr>
          <w:rFonts w:ascii="游明朝" w:eastAsia="游明朝" w:hAnsi="游明朝"/>
        </w:rPr>
      </w:pPr>
      <w:r w:rsidRPr="00D96767">
        <w:rPr>
          <w:rFonts w:ascii="游明朝" w:eastAsia="游明朝" w:hAnsi="游明朝" w:hint="eastAsia"/>
        </w:rPr>
        <w:t>15時25分～15時40分　休憩</w:t>
      </w:r>
    </w:p>
    <w:p w14:paraId="5B0E4940" w14:textId="77777777" w:rsidR="00AC48D4" w:rsidRPr="00EB6905" w:rsidRDefault="00AC48D4" w:rsidP="00AC48D4">
      <w:pPr>
        <w:rPr>
          <w:rFonts w:ascii="游明朝" w:eastAsia="游明朝" w:hAnsi="游明朝"/>
        </w:rPr>
      </w:pPr>
      <w:r w:rsidRPr="00D96767">
        <w:rPr>
          <w:rFonts w:ascii="游明朝" w:eastAsia="游明朝" w:hAnsi="游明朝" w:hint="eastAsia"/>
        </w:rPr>
        <w:t>15時40分～16時30分　グループワー</w:t>
      </w:r>
      <w:r w:rsidRPr="00EB6905">
        <w:rPr>
          <w:rFonts w:ascii="游明朝" w:eastAsia="游明朝" w:hAnsi="游明朝" w:hint="eastAsia"/>
        </w:rPr>
        <w:t>ク（ディスカッション）</w:t>
      </w:r>
    </w:p>
    <w:p w14:paraId="4E1D0599" w14:textId="77777777" w:rsidR="00AC48D4" w:rsidRPr="00EB6905" w:rsidRDefault="00AC48D4" w:rsidP="00AC48D4">
      <w:pPr>
        <w:rPr>
          <w:rFonts w:ascii="游明朝" w:eastAsia="游明朝" w:hAnsi="游明朝"/>
        </w:rPr>
      </w:pPr>
      <w:r w:rsidRPr="00EB6905">
        <w:rPr>
          <w:rFonts w:ascii="游明朝" w:eastAsia="游明朝" w:hAnsi="游明朝" w:hint="eastAsia"/>
        </w:rPr>
        <w:t>16時30分～17時00分　全体での課題共有、クロージング</w:t>
      </w:r>
    </w:p>
    <w:p w14:paraId="4A6CA742" w14:textId="77777777" w:rsidR="00AC48D4" w:rsidRDefault="00AC48D4" w:rsidP="00AC48D4">
      <w:pPr>
        <w:widowControl/>
        <w:jc w:val="left"/>
        <w:rPr>
          <w:rFonts w:ascii="游明朝" w:eastAsia="游明朝" w:hAnsi="游明朝"/>
        </w:rPr>
      </w:pPr>
      <w:r w:rsidRPr="00EB6905">
        <w:rPr>
          <w:rFonts w:ascii="游明朝" w:eastAsia="游明朝" w:hAnsi="游明朝" w:hint="eastAsia"/>
        </w:rPr>
        <w:t>17時00分　　　　　　　終了</w:t>
      </w:r>
    </w:p>
    <w:p w14:paraId="533DE7BA" w14:textId="77777777" w:rsidR="00AC48D4" w:rsidRDefault="00AC48D4" w:rsidP="00885E7D">
      <w:pPr>
        <w:rPr>
          <w:rFonts w:ascii="游明朝" w:eastAsia="游明朝" w:hAnsi="游明朝"/>
        </w:rPr>
      </w:pPr>
    </w:p>
    <w:p w14:paraId="7B94BEE5" w14:textId="146C63D6" w:rsidR="00AC48D4" w:rsidRPr="001807AC" w:rsidRDefault="00AC48D4" w:rsidP="00062845">
      <w:pPr>
        <w:rPr>
          <w:rFonts w:ascii="游ゴシック" w:eastAsia="游ゴシック" w:hAnsi="游ゴシック"/>
          <w:b/>
          <w:bCs/>
        </w:rPr>
      </w:pPr>
      <w:r>
        <w:rPr>
          <w:rFonts w:ascii="游ゴシック" w:eastAsia="游ゴシック" w:hAnsi="游ゴシック" w:hint="eastAsia"/>
          <w:b/>
          <w:bCs/>
        </w:rPr>
        <w:t>7</w:t>
      </w:r>
      <w:r w:rsidR="00062845" w:rsidRPr="001807AC">
        <w:rPr>
          <w:rFonts w:ascii="游ゴシック" w:eastAsia="游ゴシック" w:hAnsi="游ゴシック" w:hint="eastAsia"/>
          <w:b/>
          <w:bCs/>
        </w:rPr>
        <w:t>．</w:t>
      </w:r>
      <w:r>
        <w:rPr>
          <w:rFonts w:ascii="游ゴシック" w:eastAsia="游ゴシック" w:hAnsi="游ゴシック" w:hint="eastAsia"/>
          <w:b/>
          <w:bCs/>
        </w:rPr>
        <w:t>実施内容</w:t>
      </w:r>
    </w:p>
    <w:p w14:paraId="7BCD9019" w14:textId="2AB09628" w:rsidR="00AC48D4" w:rsidRDefault="00AC48D4" w:rsidP="00AC48D4">
      <w:pPr>
        <w:ind w:firstLineChars="100" w:firstLine="210"/>
        <w:rPr>
          <w:rFonts w:ascii="游明朝" w:eastAsia="游明朝" w:hAnsi="游明朝"/>
        </w:rPr>
      </w:pPr>
      <w:r w:rsidRPr="00AC48D4">
        <w:rPr>
          <w:rFonts w:ascii="游明朝" w:eastAsia="游明朝" w:hAnsi="游明朝" w:hint="eastAsia"/>
        </w:rPr>
        <w:t>各支援機関の役割や対象者について紹介をしたのち、大学</w:t>
      </w:r>
      <w:r w:rsidRPr="00D96767">
        <w:rPr>
          <w:rFonts w:ascii="游明朝" w:eastAsia="游明朝" w:hAnsi="游明朝" w:hint="eastAsia"/>
        </w:rPr>
        <w:t>関係者3～4名＋支援機関2～3名、計6名程度</w:t>
      </w:r>
      <w:r>
        <w:rPr>
          <w:rFonts w:ascii="游明朝" w:eastAsia="游明朝" w:hAnsi="游明朝" w:hint="eastAsia"/>
        </w:rPr>
        <w:t>（予定）でのグループワークを行います。グループワークでは、各グループ内で1大学から、各グループ内で『大学だけでは対応が難しいと感じる課題』について発表をしていただき、ケース検討やディスカッションを行います。</w:t>
      </w:r>
      <w:r w:rsidR="005704EC">
        <w:rPr>
          <w:rFonts w:ascii="游明朝" w:eastAsia="游明朝" w:hAnsi="游明朝" w:hint="eastAsia"/>
        </w:rPr>
        <w:t>発表者以外の皆さまも、ぜひグループ内でそれぞれが感じておられる課題等をふまえてお話いただきたいと考えております。</w:t>
      </w:r>
    </w:p>
    <w:p w14:paraId="58A7D426" w14:textId="4C238923" w:rsidR="00062845" w:rsidRPr="00062845" w:rsidRDefault="00AC48D4" w:rsidP="00AC48D4">
      <w:pPr>
        <w:rPr>
          <w:rFonts w:ascii="游明朝" w:eastAsia="游明朝" w:hAnsi="游明朝"/>
        </w:rPr>
      </w:pPr>
      <w:r>
        <w:rPr>
          <w:rFonts w:ascii="游明朝" w:eastAsia="游明朝" w:hAnsi="游明朝" w:hint="eastAsia"/>
        </w:rPr>
        <w:t>（</w:t>
      </w:r>
      <w:r w:rsidRPr="0069642F">
        <w:rPr>
          <w:rFonts w:ascii="游明朝" w:eastAsia="游明朝" w:hAnsi="游明朝" w:hint="eastAsia"/>
        </w:rPr>
        <w:t>※</w:t>
      </w:r>
      <w:r>
        <w:rPr>
          <w:rFonts w:ascii="游明朝" w:eastAsia="游明朝" w:hAnsi="游明朝" w:hint="eastAsia"/>
        </w:rPr>
        <w:t xml:space="preserve"> </w:t>
      </w:r>
      <w:r w:rsidRPr="0069642F">
        <w:rPr>
          <w:rFonts w:ascii="游明朝" w:eastAsia="游明朝" w:hAnsi="游明朝" w:hint="eastAsia"/>
        </w:rPr>
        <w:t>グループ内での発表者は</w:t>
      </w:r>
      <w:r>
        <w:rPr>
          <w:rFonts w:ascii="游明朝" w:eastAsia="游明朝" w:hAnsi="游明朝" w:hint="eastAsia"/>
        </w:rPr>
        <w:t>、</w:t>
      </w:r>
      <w:r w:rsidRPr="0069642F">
        <w:rPr>
          <w:rFonts w:ascii="游明朝" w:eastAsia="游明朝" w:hAnsi="游明朝" w:hint="eastAsia"/>
        </w:rPr>
        <w:t>参加申込後に調整し、事前に打診をいたします</w:t>
      </w:r>
      <w:r>
        <w:rPr>
          <w:rFonts w:ascii="游明朝" w:eastAsia="游明朝" w:hAnsi="游明朝" w:hint="eastAsia"/>
        </w:rPr>
        <w:t>）</w:t>
      </w:r>
    </w:p>
    <w:p w14:paraId="628DEA70" w14:textId="77777777" w:rsidR="00062845" w:rsidRPr="00AC48D4" w:rsidRDefault="00062845" w:rsidP="00885E7D">
      <w:pPr>
        <w:rPr>
          <w:rFonts w:ascii="游明朝" w:eastAsia="游明朝" w:hAnsi="游明朝"/>
        </w:rPr>
      </w:pPr>
    </w:p>
    <w:p w14:paraId="6DA398C1" w14:textId="3B0648C3" w:rsidR="001807AC" w:rsidRPr="001807AC" w:rsidRDefault="00AC48D4" w:rsidP="00885E7D">
      <w:pPr>
        <w:rPr>
          <w:rFonts w:ascii="游ゴシック" w:eastAsia="游ゴシック" w:hAnsi="游ゴシック"/>
          <w:b/>
          <w:bCs/>
        </w:rPr>
      </w:pPr>
      <w:r>
        <w:rPr>
          <w:rFonts w:ascii="游ゴシック" w:eastAsia="游ゴシック" w:hAnsi="游ゴシック" w:hint="eastAsia"/>
          <w:b/>
          <w:bCs/>
        </w:rPr>
        <w:t>8</w:t>
      </w:r>
      <w:r w:rsidR="001807AC" w:rsidRPr="001807AC">
        <w:rPr>
          <w:rFonts w:ascii="游ゴシック" w:eastAsia="游ゴシック" w:hAnsi="游ゴシック" w:hint="eastAsia"/>
          <w:b/>
          <w:bCs/>
        </w:rPr>
        <w:t>．</w:t>
      </w:r>
      <w:r w:rsidR="00884742">
        <w:rPr>
          <w:rFonts w:ascii="游ゴシック" w:eastAsia="游ゴシック" w:hAnsi="游ゴシック" w:hint="eastAsia"/>
          <w:b/>
          <w:bCs/>
        </w:rPr>
        <w:t>申込方法</w:t>
      </w:r>
    </w:p>
    <w:p w14:paraId="72F30E5D" w14:textId="5D91F65C" w:rsidR="000047C9" w:rsidRPr="00B34EB7" w:rsidRDefault="00B34EB7" w:rsidP="00884742">
      <w:pPr>
        <w:rPr>
          <w:rFonts w:ascii="游明朝" w:eastAsia="游明朝" w:hAnsi="游明朝"/>
        </w:rPr>
      </w:pPr>
      <w:r w:rsidRPr="000047C9">
        <w:rPr>
          <w:noProof/>
        </w:rPr>
        <w:drawing>
          <wp:anchor distT="0" distB="0" distL="114300" distR="114300" simplePos="0" relativeHeight="251658240" behindDoc="1" locked="0" layoutInCell="1" allowOverlap="1" wp14:anchorId="01B753D3" wp14:editId="251B5AAB">
            <wp:simplePos x="0" y="0"/>
            <wp:positionH relativeFrom="column">
              <wp:posOffset>4662805</wp:posOffset>
            </wp:positionH>
            <wp:positionV relativeFrom="paragraph">
              <wp:posOffset>195580</wp:posOffset>
            </wp:positionV>
            <wp:extent cx="657225" cy="657225"/>
            <wp:effectExtent l="0" t="0" r="9525" b="9525"/>
            <wp:wrapNone/>
            <wp:docPr id="1382083935" name="図 1" descr="散布図, 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83935" name="図 1" descr="散布図, 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sidR="000047C9">
        <w:rPr>
          <w:rFonts w:ascii="游明朝" w:eastAsia="游明朝" w:hAnsi="游明朝" w:hint="eastAsia"/>
          <w:u w:val="single"/>
        </w:rPr>
        <w:t>10</w:t>
      </w:r>
      <w:r w:rsidR="001807AC" w:rsidRPr="00887A63">
        <w:rPr>
          <w:rFonts w:ascii="游明朝" w:eastAsia="游明朝" w:hAnsi="游明朝" w:hint="eastAsia"/>
          <w:u w:val="single"/>
        </w:rPr>
        <w:t>月</w:t>
      </w:r>
      <w:r w:rsidR="000047C9">
        <w:rPr>
          <w:rFonts w:ascii="游明朝" w:eastAsia="游明朝" w:hAnsi="游明朝" w:hint="eastAsia"/>
          <w:u w:val="single"/>
        </w:rPr>
        <w:t>30</w:t>
      </w:r>
      <w:r w:rsidR="001807AC" w:rsidRPr="00887A63">
        <w:rPr>
          <w:rFonts w:ascii="游明朝" w:eastAsia="游明朝" w:hAnsi="游明朝" w:hint="eastAsia"/>
          <w:u w:val="single"/>
        </w:rPr>
        <w:t>日（</w:t>
      </w:r>
      <w:r w:rsidR="000047C9">
        <w:rPr>
          <w:rFonts w:ascii="游明朝" w:eastAsia="游明朝" w:hAnsi="游明朝" w:hint="eastAsia"/>
          <w:u w:val="single"/>
        </w:rPr>
        <w:t>水</w:t>
      </w:r>
      <w:r w:rsidR="001807AC" w:rsidRPr="00887A63">
        <w:rPr>
          <w:rFonts w:ascii="游明朝" w:eastAsia="游明朝" w:hAnsi="游明朝" w:hint="eastAsia"/>
          <w:u w:val="single"/>
        </w:rPr>
        <w:t>）</w:t>
      </w:r>
      <w:r w:rsidR="000047C9">
        <w:rPr>
          <w:rFonts w:ascii="游明朝" w:eastAsia="游明朝" w:hAnsi="游明朝" w:hint="eastAsia"/>
          <w:u w:val="single"/>
        </w:rPr>
        <w:t>12</w:t>
      </w:r>
      <w:r w:rsidR="00887A63">
        <w:rPr>
          <w:rFonts w:ascii="游明朝" w:eastAsia="游明朝" w:hAnsi="游明朝" w:hint="eastAsia"/>
          <w:u w:val="single"/>
        </w:rPr>
        <w:t>時</w:t>
      </w:r>
      <w:r w:rsidR="001807AC" w:rsidRPr="00887A63">
        <w:rPr>
          <w:rFonts w:ascii="游明朝" w:eastAsia="游明朝" w:hAnsi="游明朝" w:hint="eastAsia"/>
          <w:u w:val="single"/>
        </w:rPr>
        <w:t>まで</w:t>
      </w:r>
      <w:r w:rsidR="001807AC">
        <w:rPr>
          <w:rFonts w:ascii="游明朝" w:eastAsia="游明朝" w:hAnsi="游明朝" w:hint="eastAsia"/>
        </w:rPr>
        <w:t>に、</w:t>
      </w:r>
      <w:r w:rsidR="00887A63">
        <w:rPr>
          <w:rFonts w:ascii="游明朝" w:eastAsia="游明朝" w:hAnsi="游明朝" w:hint="eastAsia"/>
        </w:rPr>
        <w:t>下記</w:t>
      </w:r>
      <w:r w:rsidR="00884742">
        <w:rPr>
          <w:rFonts w:ascii="游明朝" w:eastAsia="游明朝" w:hAnsi="游明朝" w:hint="eastAsia"/>
        </w:rPr>
        <w:t>Googleフォームよりお申込みをお願いいたします。</w:t>
      </w:r>
    </w:p>
    <w:p w14:paraId="49D428FC" w14:textId="6C8C2B61" w:rsidR="000047C9" w:rsidRDefault="000047C9" w:rsidP="000047C9">
      <w:hyperlink r:id="rId9" w:history="1">
        <w:r w:rsidRPr="00346EE4">
          <w:rPr>
            <w:rStyle w:val="a9"/>
          </w:rPr>
          <w:t>https://forms.gle/RA27HjoQLSrTyoLx7</w:t>
        </w:r>
      </w:hyperlink>
    </w:p>
    <w:p w14:paraId="2AF3E7BD" w14:textId="624317CA" w:rsidR="00884742" w:rsidRPr="00887A63" w:rsidRDefault="000047C9" w:rsidP="00884742">
      <w:pPr>
        <w:rPr>
          <w:rFonts w:ascii="游明朝" w:eastAsia="游明朝" w:hAnsi="游明朝"/>
        </w:rPr>
      </w:pPr>
      <w:r>
        <w:rPr>
          <w:rFonts w:ascii="游明朝" w:eastAsia="游明朝" w:hAnsi="游明朝" w:hint="eastAsia"/>
        </w:rPr>
        <w:t>※</w:t>
      </w:r>
      <w:r w:rsidR="00884742">
        <w:rPr>
          <w:rFonts w:ascii="游明朝" w:eastAsia="游明朝" w:hAnsi="游明朝" w:hint="eastAsia"/>
        </w:rPr>
        <w:t>右記QRコードからもアクセスしていただけます</w:t>
      </w:r>
    </w:p>
    <w:p w14:paraId="41BAD52C" w14:textId="77777777" w:rsidR="000047C9" w:rsidRPr="000047C9" w:rsidRDefault="000047C9" w:rsidP="00885E7D">
      <w:pPr>
        <w:rPr>
          <w:rFonts w:ascii="游明朝" w:eastAsia="游明朝" w:hAnsi="游明朝"/>
        </w:rPr>
      </w:pPr>
    </w:p>
    <w:p w14:paraId="034EBF8A" w14:textId="77777777" w:rsidR="00AC48D4" w:rsidRDefault="00AC48D4" w:rsidP="00885E7D">
      <w:pPr>
        <w:rPr>
          <w:rFonts w:ascii="游明朝" w:eastAsia="游明朝" w:hAnsi="游明朝"/>
        </w:rPr>
      </w:pPr>
    </w:p>
    <w:p w14:paraId="1A3EF9F4" w14:textId="3BB06F8F" w:rsidR="00885E7D" w:rsidRPr="00DF2DB1" w:rsidRDefault="00AC48D4" w:rsidP="00885E7D">
      <w:pPr>
        <w:rPr>
          <w:rFonts w:ascii="游ゴシック" w:eastAsia="游ゴシック" w:hAnsi="游ゴシック"/>
          <w:b/>
          <w:bCs/>
        </w:rPr>
      </w:pPr>
      <w:r>
        <w:rPr>
          <w:rFonts w:ascii="游ゴシック" w:eastAsia="游ゴシック" w:hAnsi="游ゴシック" w:hint="eastAsia"/>
          <w:b/>
          <w:bCs/>
        </w:rPr>
        <w:t>9</w:t>
      </w:r>
      <w:r w:rsidR="00885E7D" w:rsidRPr="00DF2DB1">
        <w:rPr>
          <w:rFonts w:ascii="游ゴシック" w:eastAsia="游ゴシック" w:hAnsi="游ゴシック" w:hint="eastAsia"/>
          <w:b/>
          <w:bCs/>
        </w:rPr>
        <w:t>．主催</w:t>
      </w:r>
    </w:p>
    <w:p w14:paraId="5620B30B" w14:textId="3F43F173" w:rsidR="00DF2DB1" w:rsidRPr="00DC3974" w:rsidRDefault="006230C5" w:rsidP="00DC3974">
      <w:pPr>
        <w:rPr>
          <w:rFonts w:ascii="游明朝" w:eastAsia="游明朝" w:hAnsi="游明朝" w:cs="游明朝Aクa.."/>
          <w:color w:val="000000"/>
          <w:kern w:val="0"/>
          <w:szCs w:val="21"/>
        </w:rPr>
      </w:pPr>
      <w:r w:rsidRPr="006B3635">
        <w:rPr>
          <w:rFonts w:ascii="游明朝" w:eastAsia="游明朝" w:hAnsi="游明朝" w:cs="游明朝Aクa.." w:hint="eastAsia"/>
          <w:color w:val="000000"/>
          <w:kern w:val="0"/>
          <w:szCs w:val="21"/>
        </w:rPr>
        <w:t>高等教育アクセシビリティプラットフォーム（</w:t>
      </w:r>
      <w:r w:rsidRPr="006B3635">
        <w:rPr>
          <w:rFonts w:ascii="游明朝" w:eastAsia="游明朝" w:hAnsi="游明朝" w:cs="游明朝Aクa.."/>
          <w:color w:val="000000"/>
          <w:kern w:val="0"/>
          <w:szCs w:val="21"/>
        </w:rPr>
        <w:t>HEAP</w:t>
      </w:r>
      <w:r w:rsidRPr="006B3635">
        <w:rPr>
          <w:rFonts w:ascii="游明朝" w:eastAsia="游明朝" w:hAnsi="游明朝" w:cs="游明朝Aクa.." w:hint="eastAsia"/>
          <w:color w:val="000000"/>
          <w:kern w:val="0"/>
          <w:szCs w:val="21"/>
        </w:rPr>
        <w:t>）</w:t>
      </w:r>
    </w:p>
    <w:p w14:paraId="0EC64100" w14:textId="77777777" w:rsidR="000047C9" w:rsidRPr="00885E7D" w:rsidRDefault="000047C9" w:rsidP="00885E7D">
      <w:pPr>
        <w:rPr>
          <w:rFonts w:ascii="游明朝" w:eastAsia="游明朝" w:hAnsi="游明朝"/>
        </w:rPr>
      </w:pPr>
    </w:p>
    <w:p w14:paraId="1E9BE97F" w14:textId="1D94AD0D" w:rsidR="006B3635" w:rsidRPr="006B3635" w:rsidRDefault="00AC48D4" w:rsidP="006B3635">
      <w:pPr>
        <w:autoSpaceDE w:val="0"/>
        <w:autoSpaceDN w:val="0"/>
        <w:adjustRightInd w:val="0"/>
        <w:jc w:val="left"/>
        <w:rPr>
          <w:rFonts w:ascii="游明朝" w:eastAsia="游明朝" w:hAnsi="游明朝" w:cs="游ゴシックa.."/>
          <w:color w:val="000000"/>
          <w:kern w:val="0"/>
          <w:szCs w:val="21"/>
        </w:rPr>
      </w:pPr>
      <w:r>
        <w:rPr>
          <w:rFonts w:ascii="游ゴシック" w:eastAsia="游ゴシック" w:hAnsi="游ゴシック" w:cs="游ゴシックa.." w:hint="eastAsia"/>
          <w:b/>
          <w:bCs/>
          <w:color w:val="000000"/>
          <w:kern w:val="0"/>
          <w:szCs w:val="21"/>
        </w:rPr>
        <w:t>10</w:t>
      </w:r>
      <w:r w:rsidR="006B3635" w:rsidRPr="006B3635">
        <w:rPr>
          <w:rFonts w:ascii="游ゴシック" w:eastAsia="游ゴシック" w:hAnsi="游ゴシック" w:cs="游ゴシックa.." w:hint="eastAsia"/>
          <w:b/>
          <w:bCs/>
          <w:color w:val="000000"/>
          <w:kern w:val="0"/>
          <w:szCs w:val="21"/>
        </w:rPr>
        <w:t>．お問い合わせ先</w:t>
      </w:r>
      <w:r w:rsidR="006B3635" w:rsidRPr="006B3635">
        <w:rPr>
          <w:rFonts w:ascii="游ゴシック" w:eastAsia="游ゴシック" w:hAnsi="游ゴシック" w:cs="游ゴシックa.."/>
          <w:b/>
          <w:bCs/>
          <w:color w:val="000000"/>
          <w:kern w:val="0"/>
          <w:szCs w:val="21"/>
        </w:rPr>
        <w:t xml:space="preserve"> </w:t>
      </w:r>
    </w:p>
    <w:p w14:paraId="5E598148" w14:textId="77777777" w:rsidR="006B3635" w:rsidRPr="006B3635" w:rsidRDefault="006B3635" w:rsidP="006B3635">
      <w:pPr>
        <w:autoSpaceDE w:val="0"/>
        <w:autoSpaceDN w:val="0"/>
        <w:adjustRightInd w:val="0"/>
        <w:jc w:val="left"/>
        <w:rPr>
          <w:rFonts w:ascii="游明朝" w:eastAsia="游明朝" w:hAnsi="游明朝" w:cs="游明朝Aクa.."/>
          <w:color w:val="000000"/>
          <w:kern w:val="0"/>
          <w:szCs w:val="21"/>
        </w:rPr>
      </w:pPr>
      <w:r w:rsidRPr="006B3635">
        <w:rPr>
          <w:rFonts w:ascii="游明朝" w:eastAsia="游明朝" w:hAnsi="游明朝" w:cs="游明朝Aクa.." w:hint="eastAsia"/>
          <w:color w:val="000000"/>
          <w:kern w:val="0"/>
          <w:szCs w:val="21"/>
        </w:rPr>
        <w:t>京都大学</w:t>
      </w:r>
      <w:r w:rsidRPr="006B3635">
        <w:rPr>
          <w:rFonts w:ascii="游明朝" w:eastAsia="游明朝" w:hAnsi="游明朝" w:cs="游明朝Aクa.."/>
          <w:color w:val="000000"/>
          <w:kern w:val="0"/>
          <w:szCs w:val="21"/>
        </w:rPr>
        <w:t xml:space="preserve"> </w:t>
      </w:r>
      <w:r w:rsidRPr="006B3635">
        <w:rPr>
          <w:rFonts w:ascii="游明朝" w:eastAsia="游明朝" w:hAnsi="游明朝" w:cs="游明朝Aクa.." w:hint="eastAsia"/>
          <w:color w:val="000000"/>
          <w:kern w:val="0"/>
          <w:szCs w:val="21"/>
        </w:rPr>
        <w:t>高等教育アクセシビリティプラットフォーム（</w:t>
      </w:r>
      <w:r w:rsidRPr="006B3635">
        <w:rPr>
          <w:rFonts w:ascii="游明朝" w:eastAsia="游明朝" w:hAnsi="游明朝" w:cs="游明朝Aクa.."/>
          <w:color w:val="000000"/>
          <w:kern w:val="0"/>
          <w:szCs w:val="21"/>
        </w:rPr>
        <w:t>HEAP</w:t>
      </w:r>
      <w:r w:rsidRPr="006B3635">
        <w:rPr>
          <w:rFonts w:ascii="游明朝" w:eastAsia="游明朝" w:hAnsi="游明朝" w:cs="游明朝Aクa.." w:hint="eastAsia"/>
          <w:color w:val="000000"/>
          <w:kern w:val="0"/>
          <w:szCs w:val="21"/>
        </w:rPr>
        <w:t>）事務局</w:t>
      </w:r>
      <w:r w:rsidRPr="006B3635">
        <w:rPr>
          <w:rFonts w:ascii="游明朝" w:eastAsia="游明朝" w:hAnsi="游明朝" w:cs="游明朝Aクa.."/>
          <w:color w:val="000000"/>
          <w:kern w:val="0"/>
          <w:szCs w:val="21"/>
        </w:rPr>
        <w:t xml:space="preserve"> </w:t>
      </w:r>
    </w:p>
    <w:p w14:paraId="2AC18053" w14:textId="101BC23D" w:rsidR="006B3635" w:rsidRPr="006B3635" w:rsidRDefault="006B3635" w:rsidP="006B3635">
      <w:pPr>
        <w:autoSpaceDE w:val="0"/>
        <w:autoSpaceDN w:val="0"/>
        <w:adjustRightInd w:val="0"/>
        <w:jc w:val="left"/>
        <w:rPr>
          <w:rFonts w:ascii="游明朝" w:eastAsia="游明朝" w:hAnsi="游明朝" w:cs="游明朝Aクa.."/>
          <w:color w:val="000000"/>
          <w:kern w:val="0"/>
          <w:szCs w:val="21"/>
          <w:lang w:eastAsia="zh-CN"/>
        </w:rPr>
      </w:pPr>
      <w:r w:rsidRPr="006B3635">
        <w:rPr>
          <w:rFonts w:ascii="游明朝" w:eastAsia="游明朝" w:hAnsi="游明朝" w:cs="游明朝Aクa.." w:hint="eastAsia"/>
          <w:color w:val="000000"/>
          <w:kern w:val="0"/>
          <w:szCs w:val="21"/>
          <w:lang w:eastAsia="zh-CN"/>
        </w:rPr>
        <w:t>（京都大学</w:t>
      </w:r>
      <w:r w:rsidRPr="006B3635">
        <w:rPr>
          <w:rFonts w:ascii="游明朝" w:eastAsia="游明朝" w:hAnsi="游明朝" w:cs="游明朝Aクa.."/>
          <w:color w:val="000000"/>
          <w:kern w:val="0"/>
          <w:szCs w:val="21"/>
          <w:lang w:eastAsia="zh-CN"/>
        </w:rPr>
        <w:t xml:space="preserve"> </w:t>
      </w:r>
      <w:r w:rsidRPr="006B3635">
        <w:rPr>
          <w:rFonts w:ascii="游明朝" w:eastAsia="游明朝" w:hAnsi="游明朝" w:cs="游明朝Aクa.." w:hint="eastAsia"/>
          <w:color w:val="000000"/>
          <w:kern w:val="0"/>
          <w:szCs w:val="21"/>
          <w:lang w:eastAsia="zh-CN"/>
        </w:rPr>
        <w:t>学生総合支援機構</w:t>
      </w:r>
      <w:r w:rsidRPr="006B3635">
        <w:rPr>
          <w:rFonts w:ascii="游明朝" w:eastAsia="游明朝" w:hAnsi="游明朝" w:cs="游明朝Aクa.."/>
          <w:color w:val="000000"/>
          <w:kern w:val="0"/>
          <w:szCs w:val="21"/>
          <w:lang w:eastAsia="zh-CN"/>
        </w:rPr>
        <w:t xml:space="preserve"> </w:t>
      </w:r>
      <w:r w:rsidRPr="006B3635">
        <w:rPr>
          <w:rFonts w:ascii="游明朝" w:eastAsia="游明朝" w:hAnsi="游明朝" w:cs="游明朝Aクa.." w:hint="eastAsia"/>
          <w:color w:val="000000"/>
          <w:kern w:val="0"/>
          <w:szCs w:val="21"/>
          <w:lang w:eastAsia="zh-CN"/>
        </w:rPr>
        <w:t>障害学生支援部門</w:t>
      </w:r>
      <w:r w:rsidR="00DF2DB1">
        <w:rPr>
          <w:rFonts w:ascii="游明朝" w:eastAsia="游明朝" w:hAnsi="游明朝" w:cs="游明朝Aクa.." w:hint="eastAsia"/>
          <w:color w:val="000000"/>
          <w:kern w:val="0"/>
          <w:szCs w:val="21"/>
          <w:lang w:eastAsia="zh-CN"/>
        </w:rPr>
        <w:t>（DRC）</w:t>
      </w:r>
      <w:r w:rsidRPr="006B3635">
        <w:rPr>
          <w:rFonts w:ascii="游明朝" w:eastAsia="游明朝" w:hAnsi="游明朝" w:cs="游明朝Aクa.." w:hint="eastAsia"/>
          <w:color w:val="000000"/>
          <w:kern w:val="0"/>
          <w:szCs w:val="21"/>
          <w:lang w:eastAsia="zh-CN"/>
        </w:rPr>
        <w:t>内）</w:t>
      </w:r>
      <w:r w:rsidRPr="006B3635">
        <w:rPr>
          <w:rFonts w:ascii="游明朝" w:eastAsia="游明朝" w:hAnsi="游明朝" w:cs="游明朝Aクa.."/>
          <w:color w:val="000000"/>
          <w:kern w:val="0"/>
          <w:szCs w:val="21"/>
          <w:lang w:eastAsia="zh-CN"/>
        </w:rPr>
        <w:t xml:space="preserve"> </w:t>
      </w:r>
    </w:p>
    <w:p w14:paraId="5C64A979" w14:textId="5DFEB5C0" w:rsidR="006B3635" w:rsidRPr="006B3635" w:rsidRDefault="006B3635" w:rsidP="006B3635">
      <w:pPr>
        <w:autoSpaceDE w:val="0"/>
        <w:autoSpaceDN w:val="0"/>
        <w:adjustRightInd w:val="0"/>
        <w:jc w:val="left"/>
        <w:rPr>
          <w:rFonts w:ascii="游明朝" w:eastAsia="游明朝" w:hAnsi="游明朝" w:cs="游明朝Aクa.."/>
          <w:color w:val="000000"/>
          <w:kern w:val="0"/>
          <w:szCs w:val="21"/>
          <w:lang w:eastAsia="zh-CN"/>
        </w:rPr>
      </w:pPr>
      <w:r w:rsidRPr="006B3635">
        <w:rPr>
          <w:rFonts w:ascii="游明朝" w:eastAsia="游明朝" w:hAnsi="游明朝" w:cs="游明朝Aクa.." w:hint="eastAsia"/>
          <w:color w:val="000000"/>
          <w:kern w:val="0"/>
          <w:szCs w:val="21"/>
          <w:lang w:eastAsia="zh-CN"/>
        </w:rPr>
        <w:t>担当者：辻井、</w:t>
      </w:r>
      <w:r w:rsidR="00885E7D">
        <w:rPr>
          <w:rFonts w:ascii="游明朝" w:eastAsia="游明朝" w:hAnsi="游明朝" w:cs="游明朝Aクa.." w:hint="eastAsia"/>
          <w:color w:val="000000"/>
          <w:kern w:val="0"/>
          <w:szCs w:val="21"/>
          <w:lang w:eastAsia="zh-CN"/>
        </w:rPr>
        <w:t>嶌田</w:t>
      </w:r>
      <w:r w:rsidRPr="006B3635">
        <w:rPr>
          <w:rFonts w:ascii="游明朝" w:eastAsia="游明朝" w:hAnsi="游明朝" w:cs="游明朝Aクa.." w:hint="eastAsia"/>
          <w:color w:val="000000"/>
          <w:kern w:val="0"/>
          <w:szCs w:val="21"/>
          <w:lang w:eastAsia="zh-CN"/>
        </w:rPr>
        <w:t>（事業責任者：村田）</w:t>
      </w:r>
      <w:r w:rsidRPr="006B3635">
        <w:rPr>
          <w:rFonts w:ascii="游明朝" w:eastAsia="游明朝" w:hAnsi="游明朝" w:cs="游明朝Aクa.."/>
          <w:color w:val="000000"/>
          <w:kern w:val="0"/>
          <w:szCs w:val="21"/>
          <w:lang w:eastAsia="zh-CN"/>
        </w:rPr>
        <w:t xml:space="preserve"> </w:t>
      </w:r>
    </w:p>
    <w:p w14:paraId="1CC65F13" w14:textId="77777777" w:rsidR="006B3635" w:rsidRPr="006B3635" w:rsidRDefault="006B3635" w:rsidP="006B3635">
      <w:pPr>
        <w:autoSpaceDE w:val="0"/>
        <w:autoSpaceDN w:val="0"/>
        <w:adjustRightInd w:val="0"/>
        <w:jc w:val="left"/>
        <w:rPr>
          <w:rFonts w:ascii="游明朝" w:eastAsia="游明朝" w:hAnsi="游明朝" w:cs="游明朝Aクa.."/>
          <w:color w:val="000000"/>
          <w:kern w:val="0"/>
          <w:szCs w:val="21"/>
        </w:rPr>
      </w:pPr>
      <w:r w:rsidRPr="006B3635">
        <w:rPr>
          <w:rFonts w:ascii="游明朝" w:eastAsia="游明朝" w:hAnsi="游明朝" w:cs="游明朝Aクa.."/>
          <w:color w:val="000000"/>
          <w:kern w:val="0"/>
          <w:szCs w:val="21"/>
        </w:rPr>
        <w:t>TEL</w:t>
      </w:r>
      <w:r w:rsidRPr="006B3635">
        <w:rPr>
          <w:rFonts w:ascii="游明朝" w:eastAsia="游明朝" w:hAnsi="游明朝" w:cs="游明朝Aクa.." w:hint="eastAsia"/>
          <w:color w:val="000000"/>
          <w:kern w:val="0"/>
          <w:szCs w:val="21"/>
        </w:rPr>
        <w:t>：</w:t>
      </w:r>
      <w:r w:rsidRPr="006B3635">
        <w:rPr>
          <w:rFonts w:ascii="游明朝" w:eastAsia="游明朝" w:hAnsi="游明朝" w:cs="游明朝Aクa.."/>
          <w:color w:val="000000"/>
          <w:kern w:val="0"/>
          <w:szCs w:val="21"/>
        </w:rPr>
        <w:t xml:space="preserve">075-753-2317 </w:t>
      </w:r>
    </w:p>
    <w:p w14:paraId="7DB7D638" w14:textId="013A26C3" w:rsidR="006B3635" w:rsidRPr="006B3635" w:rsidRDefault="006B3635" w:rsidP="006B3635">
      <w:pPr>
        <w:rPr>
          <w:rFonts w:ascii="游明朝" w:eastAsia="游明朝" w:hAnsi="游明朝"/>
        </w:rPr>
      </w:pPr>
      <w:r w:rsidRPr="006B3635">
        <w:rPr>
          <w:rFonts w:ascii="游明朝" w:eastAsia="游明朝" w:hAnsi="游明朝" w:cs="游明朝Aクa.."/>
          <w:color w:val="000000"/>
          <w:kern w:val="0"/>
          <w:szCs w:val="21"/>
        </w:rPr>
        <w:t>E-mail</w:t>
      </w:r>
      <w:r w:rsidRPr="006B3635">
        <w:rPr>
          <w:rFonts w:ascii="游明朝" w:eastAsia="游明朝" w:hAnsi="游明朝" w:cs="游明朝Aクa.." w:hint="eastAsia"/>
          <w:color w:val="000000"/>
          <w:kern w:val="0"/>
          <w:szCs w:val="21"/>
        </w:rPr>
        <w:t>：</w:t>
      </w:r>
      <w:r w:rsidRPr="006B3635">
        <w:rPr>
          <w:rFonts w:ascii="游明朝" w:eastAsia="游明朝" w:hAnsi="游明朝" w:cs="游明朝Aクa.."/>
          <w:color w:val="000000"/>
          <w:kern w:val="0"/>
          <w:szCs w:val="21"/>
        </w:rPr>
        <w:t>heap@mail2.adm.kyoto-u.ac.jp</w:t>
      </w:r>
    </w:p>
    <w:sectPr w:rsidR="006B3635" w:rsidRPr="006B3635" w:rsidSect="00AC48D4">
      <w:pgSz w:w="11906" w:h="16838"/>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5F373" w14:textId="77777777" w:rsidR="00A35166" w:rsidRDefault="00A35166" w:rsidP="002B7994">
      <w:r>
        <w:separator/>
      </w:r>
    </w:p>
  </w:endnote>
  <w:endnote w:type="continuationSeparator" w:id="0">
    <w:p w14:paraId="60E952B3" w14:textId="77777777" w:rsidR="00A35166" w:rsidRDefault="00A35166" w:rsidP="002B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Aクa..">
    <w:altName w:val="游ゴシック"/>
    <w:panose1 w:val="00000000000000000000"/>
    <w:charset w:val="80"/>
    <w:family w:val="roman"/>
    <w:notTrueType/>
    <w:pitch w:val="default"/>
    <w:sig w:usb0="00000001" w:usb1="08070000" w:usb2="00000010" w:usb3="00000000" w:csb0="00020000" w:csb1="00000000"/>
  </w:font>
  <w:font w:name="游ゴシックa..">
    <w:altName w:val="游ゴシック"/>
    <w:panose1 w:val="00000000000000000000"/>
    <w:charset w:val="80"/>
    <w:family w:val="swiss"/>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119BA" w14:textId="77777777" w:rsidR="00A35166" w:rsidRDefault="00A35166" w:rsidP="002B7994">
      <w:r>
        <w:separator/>
      </w:r>
    </w:p>
  </w:footnote>
  <w:footnote w:type="continuationSeparator" w:id="0">
    <w:p w14:paraId="3F7C0BD2" w14:textId="77777777" w:rsidR="00A35166" w:rsidRDefault="00A35166" w:rsidP="002B7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A7C44"/>
    <w:multiLevelType w:val="hybridMultilevel"/>
    <w:tmpl w:val="204A0528"/>
    <w:lvl w:ilvl="0" w:tplc="0C580D6E">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46888"/>
    <w:multiLevelType w:val="hybridMultilevel"/>
    <w:tmpl w:val="DAEA0288"/>
    <w:lvl w:ilvl="0" w:tplc="1296505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A6329D"/>
    <w:multiLevelType w:val="hybridMultilevel"/>
    <w:tmpl w:val="F5624FDE"/>
    <w:lvl w:ilvl="0" w:tplc="02A83AE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6797590"/>
    <w:multiLevelType w:val="hybridMultilevel"/>
    <w:tmpl w:val="C16E1B7E"/>
    <w:lvl w:ilvl="0" w:tplc="04964C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030775D"/>
    <w:multiLevelType w:val="hybridMultilevel"/>
    <w:tmpl w:val="0BCCCCDC"/>
    <w:lvl w:ilvl="0" w:tplc="1296505A">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BF93B3F"/>
    <w:multiLevelType w:val="hybridMultilevel"/>
    <w:tmpl w:val="28C21760"/>
    <w:lvl w:ilvl="0" w:tplc="04964C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B248AD"/>
    <w:multiLevelType w:val="hybridMultilevel"/>
    <w:tmpl w:val="AE50E2FA"/>
    <w:lvl w:ilvl="0" w:tplc="04964C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2E24CE4"/>
    <w:multiLevelType w:val="hybridMultilevel"/>
    <w:tmpl w:val="2FE829A2"/>
    <w:lvl w:ilvl="0" w:tplc="9A92684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AAE3DFF"/>
    <w:multiLevelType w:val="hybridMultilevel"/>
    <w:tmpl w:val="8F763AC8"/>
    <w:lvl w:ilvl="0" w:tplc="7BACFC1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1467408">
    <w:abstractNumId w:val="8"/>
  </w:num>
  <w:num w:numId="2" w16cid:durableId="1095827910">
    <w:abstractNumId w:val="0"/>
  </w:num>
  <w:num w:numId="3" w16cid:durableId="139002901">
    <w:abstractNumId w:val="5"/>
  </w:num>
  <w:num w:numId="4" w16cid:durableId="845940622">
    <w:abstractNumId w:val="4"/>
  </w:num>
  <w:num w:numId="5" w16cid:durableId="2007828366">
    <w:abstractNumId w:val="1"/>
  </w:num>
  <w:num w:numId="6" w16cid:durableId="587423328">
    <w:abstractNumId w:val="6"/>
  </w:num>
  <w:num w:numId="7" w16cid:durableId="808594653">
    <w:abstractNumId w:val="7"/>
  </w:num>
  <w:num w:numId="8" w16cid:durableId="709648206">
    <w:abstractNumId w:val="2"/>
  </w:num>
  <w:num w:numId="9" w16cid:durableId="1979142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DC2"/>
    <w:rsid w:val="00002813"/>
    <w:rsid w:val="000047C9"/>
    <w:rsid w:val="00016C6F"/>
    <w:rsid w:val="00024B2C"/>
    <w:rsid w:val="00045447"/>
    <w:rsid w:val="00062845"/>
    <w:rsid w:val="000661D1"/>
    <w:rsid w:val="00081CDF"/>
    <w:rsid w:val="000D7538"/>
    <w:rsid w:val="00156204"/>
    <w:rsid w:val="001704F1"/>
    <w:rsid w:val="001807AC"/>
    <w:rsid w:val="001912EC"/>
    <w:rsid w:val="001D4532"/>
    <w:rsid w:val="00225BAC"/>
    <w:rsid w:val="00246990"/>
    <w:rsid w:val="00254033"/>
    <w:rsid w:val="002819BF"/>
    <w:rsid w:val="002A7475"/>
    <w:rsid w:val="002B7994"/>
    <w:rsid w:val="0033070B"/>
    <w:rsid w:val="003326FC"/>
    <w:rsid w:val="003412A7"/>
    <w:rsid w:val="0038355F"/>
    <w:rsid w:val="003F4393"/>
    <w:rsid w:val="00410EB2"/>
    <w:rsid w:val="00431E56"/>
    <w:rsid w:val="004B39C9"/>
    <w:rsid w:val="004E09A3"/>
    <w:rsid w:val="004E5F8E"/>
    <w:rsid w:val="00564F28"/>
    <w:rsid w:val="005704EC"/>
    <w:rsid w:val="005B14CF"/>
    <w:rsid w:val="006230C5"/>
    <w:rsid w:val="00654239"/>
    <w:rsid w:val="00662E1B"/>
    <w:rsid w:val="006B219D"/>
    <w:rsid w:val="006B3635"/>
    <w:rsid w:val="006B5BAC"/>
    <w:rsid w:val="006C409D"/>
    <w:rsid w:val="00760A0C"/>
    <w:rsid w:val="007B77AB"/>
    <w:rsid w:val="0081676B"/>
    <w:rsid w:val="008227D9"/>
    <w:rsid w:val="008606D2"/>
    <w:rsid w:val="00880113"/>
    <w:rsid w:val="00884742"/>
    <w:rsid w:val="00885E7D"/>
    <w:rsid w:val="00887A63"/>
    <w:rsid w:val="008C1703"/>
    <w:rsid w:val="008E2B09"/>
    <w:rsid w:val="009208A5"/>
    <w:rsid w:val="009728DC"/>
    <w:rsid w:val="00A07F1F"/>
    <w:rsid w:val="00A24DC2"/>
    <w:rsid w:val="00A35166"/>
    <w:rsid w:val="00A87469"/>
    <w:rsid w:val="00AC48D4"/>
    <w:rsid w:val="00B34EB7"/>
    <w:rsid w:val="00BE0B64"/>
    <w:rsid w:val="00BF38E5"/>
    <w:rsid w:val="00C02D2C"/>
    <w:rsid w:val="00C132A9"/>
    <w:rsid w:val="00D03CB3"/>
    <w:rsid w:val="00D872DF"/>
    <w:rsid w:val="00DC3974"/>
    <w:rsid w:val="00DC79FB"/>
    <w:rsid w:val="00DF2DB1"/>
    <w:rsid w:val="00E05137"/>
    <w:rsid w:val="00E12788"/>
    <w:rsid w:val="00E27E19"/>
    <w:rsid w:val="00E42F57"/>
    <w:rsid w:val="00E544C4"/>
    <w:rsid w:val="00EA376A"/>
    <w:rsid w:val="00EF6D59"/>
    <w:rsid w:val="00F418C4"/>
    <w:rsid w:val="00F749FE"/>
    <w:rsid w:val="00FB3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E8A05"/>
  <w15:chartTrackingRefBased/>
  <w15:docId w15:val="{DA4B76BA-F2D0-4610-A502-ED37304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DC2"/>
    <w:pPr>
      <w:ind w:leftChars="400" w:left="840"/>
    </w:pPr>
  </w:style>
  <w:style w:type="paragraph" w:customStyle="1" w:styleId="Default">
    <w:name w:val="Default"/>
    <w:rsid w:val="004E5F8E"/>
    <w:pPr>
      <w:widowControl w:val="0"/>
      <w:autoSpaceDE w:val="0"/>
      <w:autoSpaceDN w:val="0"/>
      <w:adjustRightInd w:val="0"/>
    </w:pPr>
    <w:rPr>
      <w:rFonts w:ascii="游明朝" w:eastAsia="游明朝" w:cs="游明朝"/>
      <w:color w:val="000000"/>
      <w:kern w:val="0"/>
      <w:sz w:val="24"/>
      <w:szCs w:val="24"/>
    </w:rPr>
  </w:style>
  <w:style w:type="character" w:styleId="a4">
    <w:name w:val="annotation reference"/>
    <w:basedOn w:val="a0"/>
    <w:uiPriority w:val="99"/>
    <w:semiHidden/>
    <w:unhideWhenUsed/>
    <w:rsid w:val="004B39C9"/>
    <w:rPr>
      <w:sz w:val="18"/>
      <w:szCs w:val="18"/>
    </w:rPr>
  </w:style>
  <w:style w:type="paragraph" w:styleId="a5">
    <w:name w:val="annotation text"/>
    <w:basedOn w:val="a"/>
    <w:link w:val="a6"/>
    <w:uiPriority w:val="99"/>
    <w:unhideWhenUsed/>
    <w:rsid w:val="004B39C9"/>
    <w:pPr>
      <w:jc w:val="left"/>
    </w:pPr>
  </w:style>
  <w:style w:type="character" w:customStyle="1" w:styleId="a6">
    <w:name w:val="コメント文字列 (文字)"/>
    <w:basedOn w:val="a0"/>
    <w:link w:val="a5"/>
    <w:uiPriority w:val="99"/>
    <w:rsid w:val="004B39C9"/>
  </w:style>
  <w:style w:type="paragraph" w:styleId="a7">
    <w:name w:val="annotation subject"/>
    <w:basedOn w:val="a5"/>
    <w:next w:val="a5"/>
    <w:link w:val="a8"/>
    <w:uiPriority w:val="99"/>
    <w:semiHidden/>
    <w:unhideWhenUsed/>
    <w:rsid w:val="004B39C9"/>
    <w:rPr>
      <w:b/>
      <w:bCs/>
    </w:rPr>
  </w:style>
  <w:style w:type="character" w:customStyle="1" w:styleId="a8">
    <w:name w:val="コメント内容 (文字)"/>
    <w:basedOn w:val="a6"/>
    <w:link w:val="a7"/>
    <w:uiPriority w:val="99"/>
    <w:semiHidden/>
    <w:rsid w:val="004B39C9"/>
    <w:rPr>
      <w:b/>
      <w:bCs/>
    </w:rPr>
  </w:style>
  <w:style w:type="character" w:styleId="a9">
    <w:name w:val="Hyperlink"/>
    <w:basedOn w:val="a0"/>
    <w:uiPriority w:val="99"/>
    <w:unhideWhenUsed/>
    <w:rsid w:val="004B39C9"/>
    <w:rPr>
      <w:color w:val="0563C1" w:themeColor="hyperlink"/>
      <w:u w:val="single"/>
    </w:rPr>
  </w:style>
  <w:style w:type="character" w:styleId="aa">
    <w:name w:val="Unresolved Mention"/>
    <w:basedOn w:val="a0"/>
    <w:uiPriority w:val="99"/>
    <w:semiHidden/>
    <w:unhideWhenUsed/>
    <w:rsid w:val="004B39C9"/>
    <w:rPr>
      <w:color w:val="605E5C"/>
      <w:shd w:val="clear" w:color="auto" w:fill="E1DFDD"/>
    </w:rPr>
  </w:style>
  <w:style w:type="character" w:styleId="ab">
    <w:name w:val="FollowedHyperlink"/>
    <w:basedOn w:val="a0"/>
    <w:uiPriority w:val="99"/>
    <w:semiHidden/>
    <w:unhideWhenUsed/>
    <w:rsid w:val="004B39C9"/>
    <w:rPr>
      <w:color w:val="954F72" w:themeColor="followedHyperlink"/>
      <w:u w:val="single"/>
    </w:rPr>
  </w:style>
  <w:style w:type="paragraph" w:styleId="ac">
    <w:name w:val="Revision"/>
    <w:hidden/>
    <w:uiPriority w:val="99"/>
    <w:semiHidden/>
    <w:rsid w:val="00BE0B64"/>
  </w:style>
  <w:style w:type="paragraph" w:styleId="ad">
    <w:name w:val="header"/>
    <w:basedOn w:val="a"/>
    <w:link w:val="ae"/>
    <w:uiPriority w:val="99"/>
    <w:unhideWhenUsed/>
    <w:rsid w:val="002B7994"/>
    <w:pPr>
      <w:tabs>
        <w:tab w:val="center" w:pos="4252"/>
        <w:tab w:val="right" w:pos="8504"/>
      </w:tabs>
      <w:snapToGrid w:val="0"/>
    </w:pPr>
  </w:style>
  <w:style w:type="character" w:customStyle="1" w:styleId="ae">
    <w:name w:val="ヘッダー (文字)"/>
    <w:basedOn w:val="a0"/>
    <w:link w:val="ad"/>
    <w:uiPriority w:val="99"/>
    <w:rsid w:val="002B7994"/>
  </w:style>
  <w:style w:type="paragraph" w:styleId="af">
    <w:name w:val="footer"/>
    <w:basedOn w:val="a"/>
    <w:link w:val="af0"/>
    <w:uiPriority w:val="99"/>
    <w:unhideWhenUsed/>
    <w:rsid w:val="002B7994"/>
    <w:pPr>
      <w:tabs>
        <w:tab w:val="center" w:pos="4252"/>
        <w:tab w:val="right" w:pos="8504"/>
      </w:tabs>
      <w:snapToGrid w:val="0"/>
    </w:pPr>
  </w:style>
  <w:style w:type="character" w:customStyle="1" w:styleId="af0">
    <w:name w:val="フッター (文字)"/>
    <w:basedOn w:val="a0"/>
    <w:link w:val="af"/>
    <w:uiPriority w:val="99"/>
    <w:rsid w:val="002B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RA27HjoQLSrTyoLx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2576-82A6-4B9A-ACAF-859A0B924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辻井 美帆</dc:creator>
  <cp:keywords/>
  <dc:description/>
  <cp:lastModifiedBy>tsujii.miho.3c@ms.c.kyoto-u.ac.jp</cp:lastModifiedBy>
  <cp:revision>16</cp:revision>
  <cp:lastPrinted>2023-09-05T04:55:00Z</cp:lastPrinted>
  <dcterms:created xsi:type="dcterms:W3CDTF">2023-09-05T05:00:00Z</dcterms:created>
  <dcterms:modified xsi:type="dcterms:W3CDTF">2024-10-04T03:35:00Z</dcterms:modified>
</cp:coreProperties>
</file>