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D6AF7" w14:textId="08EC3013" w:rsidR="00D67B32" w:rsidRDefault="007D67B8" w:rsidP="00701163">
      <w:pPr>
        <w:jc w:val="center"/>
      </w:pPr>
      <w:r>
        <w:rPr>
          <w:rFonts w:hint="eastAsia"/>
        </w:rPr>
        <w:t>全盲学生（</w:t>
      </w:r>
      <w:r w:rsidR="00D67B32">
        <w:rPr>
          <w:rFonts w:hint="eastAsia"/>
        </w:rPr>
        <w:t>重度視覚障害学生</w:t>
      </w:r>
      <w:r>
        <w:rPr>
          <w:rFonts w:hint="eastAsia"/>
        </w:rPr>
        <w:t>）</w:t>
      </w:r>
      <w:r w:rsidR="00D67B32">
        <w:rPr>
          <w:rFonts w:hint="eastAsia"/>
        </w:rPr>
        <w:t>の支援に関する勉強会</w:t>
      </w:r>
    </w:p>
    <w:p w14:paraId="25798273" w14:textId="77777777" w:rsidR="006848C3" w:rsidRDefault="006848C3"/>
    <w:p w14:paraId="79D01257" w14:textId="42E42F3D" w:rsidR="00275286" w:rsidRPr="00275286" w:rsidRDefault="00275286">
      <w:r>
        <w:rPr>
          <w:rFonts w:hint="eastAsia"/>
        </w:rPr>
        <w:t>視覚情報を利用しない</w:t>
      </w:r>
      <w:r w:rsidR="00C0310E" w:rsidRPr="007D67B8">
        <w:rPr>
          <w:rFonts w:hint="eastAsia"/>
        </w:rPr>
        <w:t>重度視覚障害</w:t>
      </w:r>
      <w:r w:rsidR="00C0310E">
        <w:rPr>
          <w:rFonts w:hint="eastAsia"/>
        </w:rPr>
        <w:t>のある</w:t>
      </w:r>
      <w:r w:rsidR="00C0310E" w:rsidRPr="007D67B8">
        <w:rPr>
          <w:rFonts w:hint="eastAsia"/>
        </w:rPr>
        <w:t>学生</w:t>
      </w:r>
      <w:r w:rsidR="007D67B8" w:rsidRPr="007D67B8">
        <w:rPr>
          <w:rFonts w:hint="eastAsia"/>
        </w:rPr>
        <w:t>（</w:t>
      </w:r>
      <w:r w:rsidR="007D67B8">
        <w:rPr>
          <w:rFonts w:hint="eastAsia"/>
        </w:rPr>
        <w:t>以下、</w:t>
      </w:r>
      <w:r w:rsidR="00C0310E" w:rsidRPr="007D67B8">
        <w:rPr>
          <w:rFonts w:hint="eastAsia"/>
        </w:rPr>
        <w:t>全盲学生</w:t>
      </w:r>
      <w:r w:rsidR="007D67B8" w:rsidRPr="007D67B8">
        <w:rPr>
          <w:rFonts w:hint="eastAsia"/>
        </w:rPr>
        <w:t>）等の支援はテクニカルな対応が必要となることが少なくありません。一方で</w:t>
      </w:r>
      <w:r w:rsidR="00C0310E">
        <w:rPr>
          <w:rFonts w:hint="eastAsia"/>
        </w:rPr>
        <w:t>全盲障害の学生数</w:t>
      </w:r>
      <w:r w:rsidR="007D67B8" w:rsidRPr="007D67B8">
        <w:rPr>
          <w:rFonts w:hint="eastAsia"/>
        </w:rPr>
        <w:t>が少ないこともあり、一つの大学等において継続的に全盲学生が在籍しているとは限りません。そのため、各大学等が単独で支援ノウハウを蓄積することは難しい状況があります。</w:t>
      </w:r>
      <w:r w:rsidR="00C0310E">
        <w:rPr>
          <w:rFonts w:hint="eastAsia"/>
        </w:rPr>
        <w:t>そのような実態を踏まえて、HEAPではこの夏に全盲学生に関する支援ノウハウを収集するためのヒアリングを実施しました。今回、HEAPでは全盲</w:t>
      </w:r>
      <w:r w:rsidR="007D67B8" w:rsidRPr="00090CFB">
        <w:rPr>
          <w:rFonts w:hint="eastAsia"/>
        </w:rPr>
        <w:t>学生の支援に係るノウハウを</w:t>
      </w:r>
      <w:r w:rsidR="00090CFB" w:rsidRPr="00090CFB">
        <w:rPr>
          <w:rFonts w:hint="eastAsia"/>
        </w:rPr>
        <w:t>共有することを</w:t>
      </w:r>
      <w:r w:rsidR="007D67B8" w:rsidRPr="00090CFB">
        <w:rPr>
          <w:rFonts w:hint="eastAsia"/>
        </w:rPr>
        <w:t>目的として</w:t>
      </w:r>
      <w:r w:rsidR="00186574">
        <w:rPr>
          <w:rFonts w:hint="eastAsia"/>
        </w:rPr>
        <w:t>勉強会を企画し、</w:t>
      </w:r>
      <w:r w:rsidR="007D67B8" w:rsidRPr="00090CFB">
        <w:rPr>
          <w:rFonts w:hint="eastAsia"/>
        </w:rPr>
        <w:t>実施します。</w:t>
      </w:r>
    </w:p>
    <w:p w14:paraId="412845E9" w14:textId="63350B6D" w:rsidR="00D67B32" w:rsidRDefault="00D67B32"/>
    <w:p w14:paraId="0D7EC477" w14:textId="4288FD1A" w:rsidR="00701163" w:rsidRDefault="00701163" w:rsidP="00701163">
      <w:r>
        <w:rPr>
          <w:rFonts w:hint="eastAsia"/>
        </w:rPr>
        <w:t>１．日時：2023年2月7日（火曜）14時00分〜16時00分</w:t>
      </w:r>
    </w:p>
    <w:p w14:paraId="05043556" w14:textId="290B93BD" w:rsidR="00701163" w:rsidRPr="00701163" w:rsidRDefault="00701163">
      <w:r>
        <w:rPr>
          <w:rFonts w:hint="eastAsia"/>
        </w:rPr>
        <w:t>２．実施方法：オンラインミーティング（</w:t>
      </w:r>
      <w:r>
        <w:t>Zoom</w:t>
      </w:r>
      <w:r>
        <w:rPr>
          <w:rFonts w:hint="eastAsia"/>
        </w:rPr>
        <w:t>）</w:t>
      </w:r>
    </w:p>
    <w:p w14:paraId="33348CA1" w14:textId="2849D9D6" w:rsidR="006848C3" w:rsidRDefault="00701163">
      <w:r>
        <w:rPr>
          <w:rFonts w:hint="eastAsia"/>
        </w:rPr>
        <w:t>３．</w:t>
      </w:r>
      <w:r w:rsidR="000109F6">
        <w:rPr>
          <w:rFonts w:hint="eastAsia"/>
        </w:rPr>
        <w:t>対象：現在、</w:t>
      </w:r>
      <w:r w:rsidR="00275286">
        <w:rPr>
          <w:rFonts w:hint="eastAsia"/>
        </w:rPr>
        <w:t>全盲学生</w:t>
      </w:r>
      <w:r w:rsidR="000109F6">
        <w:rPr>
          <w:rFonts w:hint="eastAsia"/>
        </w:rPr>
        <w:t>が在籍している大学等の支援担当者</w:t>
      </w:r>
    </w:p>
    <w:p w14:paraId="3BB0054B" w14:textId="0BC964AE" w:rsidR="00701163" w:rsidRDefault="00701163">
      <w:r>
        <w:rPr>
          <w:rFonts w:hint="eastAsia"/>
        </w:rPr>
        <w:t xml:space="preserve">　　　　（※次年度、入学することが決まっている大学等の支援担当者も含みます）</w:t>
      </w:r>
    </w:p>
    <w:p w14:paraId="475A3E0F" w14:textId="6EBC168F" w:rsidR="00D67B32" w:rsidRDefault="00701163">
      <w:r>
        <w:rPr>
          <w:rFonts w:hint="eastAsia"/>
        </w:rPr>
        <w:t>４．プログラム</w:t>
      </w:r>
    </w:p>
    <w:tbl>
      <w:tblPr>
        <w:tblStyle w:val="a7"/>
        <w:tblW w:w="9776" w:type="dxa"/>
        <w:tblLook w:val="04A0" w:firstRow="1" w:lastRow="0" w:firstColumn="1" w:lastColumn="0" w:noHBand="0" w:noVBand="1"/>
      </w:tblPr>
      <w:tblGrid>
        <w:gridCol w:w="2547"/>
        <w:gridCol w:w="7229"/>
      </w:tblGrid>
      <w:tr w:rsidR="00701163" w14:paraId="04A399DD" w14:textId="77777777" w:rsidTr="00B33FF3">
        <w:tc>
          <w:tcPr>
            <w:tcW w:w="2547" w:type="dxa"/>
          </w:tcPr>
          <w:p w14:paraId="5FFBB6A4" w14:textId="77777777" w:rsidR="00701163" w:rsidRDefault="00701163" w:rsidP="005C27B9">
            <w:r>
              <w:rPr>
                <w:rFonts w:hint="eastAsia"/>
              </w:rPr>
              <w:t>時間</w:t>
            </w:r>
          </w:p>
        </w:tc>
        <w:tc>
          <w:tcPr>
            <w:tcW w:w="7229" w:type="dxa"/>
          </w:tcPr>
          <w:p w14:paraId="569A9DC6" w14:textId="77777777" w:rsidR="00701163" w:rsidRDefault="00701163" w:rsidP="005C27B9">
            <w:r>
              <w:rPr>
                <w:rFonts w:hint="eastAsia"/>
              </w:rPr>
              <w:t>内容</w:t>
            </w:r>
          </w:p>
        </w:tc>
      </w:tr>
      <w:tr w:rsidR="00701163" w14:paraId="05664B76" w14:textId="77777777" w:rsidTr="00B33FF3">
        <w:tc>
          <w:tcPr>
            <w:tcW w:w="2547" w:type="dxa"/>
          </w:tcPr>
          <w:p w14:paraId="13525A1A" w14:textId="1B370238" w:rsidR="00701163" w:rsidRDefault="00701163" w:rsidP="005C27B9">
            <w:r>
              <w:rPr>
                <w:rFonts w:hint="eastAsia"/>
              </w:rPr>
              <w:t>13時50分</w:t>
            </w:r>
          </w:p>
        </w:tc>
        <w:tc>
          <w:tcPr>
            <w:tcW w:w="7229" w:type="dxa"/>
          </w:tcPr>
          <w:p w14:paraId="59574E5E" w14:textId="77777777" w:rsidR="00701163" w:rsidRDefault="00701163" w:rsidP="005C27B9">
            <w:r>
              <w:rPr>
                <w:rFonts w:hint="eastAsia"/>
              </w:rPr>
              <w:t>受付開始</w:t>
            </w:r>
          </w:p>
        </w:tc>
      </w:tr>
      <w:tr w:rsidR="00701163" w14:paraId="08F9A730" w14:textId="77777777" w:rsidTr="00B33FF3">
        <w:tc>
          <w:tcPr>
            <w:tcW w:w="2547" w:type="dxa"/>
          </w:tcPr>
          <w:p w14:paraId="4069A324" w14:textId="1F8C3106" w:rsidR="00701163" w:rsidRDefault="00701163" w:rsidP="005C27B9">
            <w:r>
              <w:rPr>
                <w:rFonts w:hint="eastAsia"/>
              </w:rPr>
              <w:t>14時00分〜15時00分</w:t>
            </w:r>
          </w:p>
        </w:tc>
        <w:tc>
          <w:tcPr>
            <w:tcW w:w="7229" w:type="dxa"/>
          </w:tcPr>
          <w:p w14:paraId="30B25CB1" w14:textId="691BE2DB" w:rsidR="00701163" w:rsidRDefault="00701163" w:rsidP="005C27B9">
            <w:r>
              <w:rPr>
                <w:rFonts w:hint="eastAsia"/>
              </w:rPr>
              <w:t>挨拶</w:t>
            </w:r>
          </w:p>
          <w:p w14:paraId="15AA722C" w14:textId="64C3F931" w:rsidR="00701163" w:rsidRDefault="00701163" w:rsidP="005C27B9">
            <w:r>
              <w:rPr>
                <w:rFonts w:hint="eastAsia"/>
              </w:rPr>
              <w:t>話題提供１　視覚障害学生の支援体制の一例</w:t>
            </w:r>
          </w:p>
          <w:p w14:paraId="528C80E3" w14:textId="017DAC14" w:rsidR="00B33FF3" w:rsidRDefault="00B33FF3" w:rsidP="005C27B9">
            <w:r>
              <w:rPr>
                <w:rFonts w:hint="eastAsia"/>
              </w:rPr>
              <w:t xml:space="preserve">　京都大学　DRC・コーディネーター　宮谷祐史</w:t>
            </w:r>
          </w:p>
          <w:p w14:paraId="42788ABB" w14:textId="3784F162" w:rsidR="00701163" w:rsidRDefault="00701163" w:rsidP="005C27B9">
            <w:r>
              <w:rPr>
                <w:rFonts w:hint="eastAsia"/>
              </w:rPr>
              <w:t>話題提供２　筑波技術大学の取り組み紹介</w:t>
            </w:r>
          </w:p>
          <w:p w14:paraId="54242058" w14:textId="43D0EC14" w:rsidR="00B33FF3" w:rsidRPr="00701163" w:rsidRDefault="00B33FF3" w:rsidP="005C27B9">
            <w:r>
              <w:rPr>
                <w:rFonts w:hint="eastAsia"/>
              </w:rPr>
              <w:t xml:space="preserve">　</w:t>
            </w:r>
            <w:r w:rsidRPr="00B33FF3">
              <w:rPr>
                <w:rFonts w:hint="eastAsia"/>
              </w:rPr>
              <w:t>筑波技術大学</w:t>
            </w:r>
            <w:r>
              <w:rPr>
                <w:rFonts w:hint="eastAsia"/>
              </w:rPr>
              <w:t xml:space="preserve">　</w:t>
            </w:r>
            <w:r w:rsidRPr="00B33FF3">
              <w:rPr>
                <w:rFonts w:hint="eastAsia"/>
              </w:rPr>
              <w:t>障害者高等教育研究支援センター</w:t>
            </w:r>
            <w:r>
              <w:rPr>
                <w:rFonts w:hint="eastAsia"/>
              </w:rPr>
              <w:t xml:space="preserve">　</w:t>
            </w:r>
            <w:r w:rsidRPr="00B33FF3">
              <w:rPr>
                <w:rFonts w:hint="eastAsia"/>
              </w:rPr>
              <w:t>宮城愛美</w:t>
            </w:r>
          </w:p>
        </w:tc>
      </w:tr>
      <w:tr w:rsidR="00701163" w14:paraId="08E28786" w14:textId="77777777" w:rsidTr="00B33FF3">
        <w:tc>
          <w:tcPr>
            <w:tcW w:w="2547" w:type="dxa"/>
          </w:tcPr>
          <w:p w14:paraId="6C8FA065" w14:textId="64D2CDB2" w:rsidR="00701163" w:rsidRDefault="00701163" w:rsidP="005C27B9">
            <w:r>
              <w:rPr>
                <w:rFonts w:hint="eastAsia"/>
              </w:rPr>
              <w:t>15時00分〜16時00分</w:t>
            </w:r>
          </w:p>
        </w:tc>
        <w:tc>
          <w:tcPr>
            <w:tcW w:w="7229" w:type="dxa"/>
          </w:tcPr>
          <w:p w14:paraId="5D09393A" w14:textId="6B5F6A42" w:rsidR="00701163" w:rsidRDefault="00701163" w:rsidP="005C27B9">
            <w:r>
              <w:rPr>
                <w:rFonts w:hint="eastAsia"/>
              </w:rPr>
              <w:t>グループワーク</w:t>
            </w:r>
          </w:p>
          <w:p w14:paraId="45E54DB2" w14:textId="77777777" w:rsidR="00701163" w:rsidRPr="005F439E" w:rsidRDefault="00701163" w:rsidP="005C27B9">
            <w:r>
              <w:rPr>
                <w:rFonts w:hint="eastAsia"/>
              </w:rPr>
              <w:t>各大学における障害学生支援の現状と課題を共有します。</w:t>
            </w:r>
          </w:p>
        </w:tc>
      </w:tr>
    </w:tbl>
    <w:p w14:paraId="48D0960B" w14:textId="21D1CE2F" w:rsidR="00B33FF3" w:rsidRDefault="00701163" w:rsidP="00B33FF3">
      <w:pPr>
        <w:spacing w:line="276" w:lineRule="auto"/>
      </w:pPr>
      <w:r>
        <w:rPr>
          <w:rFonts w:hint="eastAsia"/>
        </w:rPr>
        <w:t>5．申込み方法（G</w:t>
      </w:r>
      <w:r>
        <w:t>oogle</w:t>
      </w:r>
      <w:r>
        <w:rPr>
          <w:rFonts w:hint="eastAsia"/>
        </w:rPr>
        <w:t>フォーム）：</w:t>
      </w:r>
      <w:r w:rsidR="00B33FF3">
        <w:rPr>
          <w:rFonts w:hint="eastAsia"/>
        </w:rPr>
        <w:t>1月31日（火曜）までに下記フォームよりお申し込みください。</w:t>
      </w:r>
    </w:p>
    <w:p w14:paraId="2D0512F0" w14:textId="03F7C52C" w:rsidR="00B33FF3" w:rsidRPr="00B33FF3" w:rsidRDefault="00B33FF3" w:rsidP="00B33FF3">
      <w:pPr>
        <w:spacing w:line="276" w:lineRule="auto"/>
      </w:pPr>
      <w:r>
        <w:rPr>
          <w:rFonts w:hint="eastAsia"/>
        </w:rPr>
        <w:t xml:space="preserve">　　　　　　　　　　　　　　　　</w:t>
      </w:r>
      <w:r w:rsidR="00CE6B0B">
        <w:rPr>
          <w:rFonts w:hint="eastAsia"/>
        </w:rPr>
        <w:t xml:space="preserve"> </w:t>
      </w:r>
      <w:r w:rsidRPr="00B33FF3">
        <w:t>https://forms.gle/R9GZUHTVceeiF4dB8</w:t>
      </w:r>
    </w:p>
    <w:p w14:paraId="5E9E53F3" w14:textId="05190C9A" w:rsidR="00701163" w:rsidRDefault="00701163" w:rsidP="00B33FF3">
      <w:pPr>
        <w:spacing w:line="276" w:lineRule="auto"/>
      </w:pPr>
      <w:r>
        <w:rPr>
          <w:rFonts w:hint="eastAsia"/>
        </w:rPr>
        <w:t>6．</w:t>
      </w:r>
      <w:r>
        <w:t>主催</w:t>
      </w:r>
      <w:r>
        <w:rPr>
          <w:rFonts w:hint="eastAsia"/>
        </w:rPr>
        <w:t>：京都大学</w:t>
      </w:r>
      <w:r>
        <w:t xml:space="preserve"> 高等教育アクセシビリティプラットフォーム（HEAP）</w:t>
      </w:r>
    </w:p>
    <w:p w14:paraId="63B3D854" w14:textId="03201DDF" w:rsidR="00701163" w:rsidRDefault="00701163" w:rsidP="00701163">
      <w:r>
        <w:rPr>
          <w:rFonts w:hint="eastAsia"/>
        </w:rPr>
        <w:t xml:space="preserve">　 共催</w:t>
      </w:r>
      <w:r w:rsidR="00B33FF3">
        <w:rPr>
          <w:rFonts w:hint="eastAsia"/>
        </w:rPr>
        <w:t>：</w:t>
      </w:r>
      <w:r>
        <w:rPr>
          <w:rFonts w:hint="eastAsia"/>
        </w:rPr>
        <w:t>筑波技術大学</w:t>
      </w:r>
      <w:r w:rsidR="00B33FF3">
        <w:rPr>
          <w:rFonts w:hint="eastAsia"/>
        </w:rPr>
        <w:t xml:space="preserve"> </w:t>
      </w:r>
      <w:r>
        <w:rPr>
          <w:rFonts w:hint="eastAsia"/>
        </w:rPr>
        <w:t>高等教育研究支援センター</w:t>
      </w:r>
    </w:p>
    <w:p w14:paraId="0204C1D2" w14:textId="057EF1E0" w:rsidR="00701163" w:rsidRPr="00701163" w:rsidRDefault="00701163" w:rsidP="00701163">
      <w:pPr>
        <w:spacing w:line="276" w:lineRule="auto"/>
      </w:pPr>
    </w:p>
    <w:p w14:paraId="329B19D5" w14:textId="77777777" w:rsidR="00701163" w:rsidRDefault="00701163" w:rsidP="00701163">
      <w:r>
        <w:rPr>
          <w:rFonts w:hint="eastAsia"/>
        </w:rPr>
        <w:t>問合せ先</w:t>
      </w:r>
    </w:p>
    <w:p w14:paraId="033AD08E" w14:textId="77777777" w:rsidR="00701163" w:rsidRDefault="00701163" w:rsidP="00701163">
      <w:r>
        <w:rPr>
          <w:rFonts w:hint="eastAsia"/>
        </w:rPr>
        <w:t>京都大学</w:t>
      </w:r>
      <w:r>
        <w:t xml:space="preserve"> 高等教育アクセシビリティプラットフォーム（HEAP）事務局</w:t>
      </w:r>
    </w:p>
    <w:p w14:paraId="025F98B4" w14:textId="77777777" w:rsidR="00701163" w:rsidRDefault="00701163" w:rsidP="00701163">
      <w:r>
        <w:rPr>
          <w:rFonts w:hint="eastAsia"/>
        </w:rPr>
        <w:t>（京都大学</w:t>
      </w:r>
      <w:r>
        <w:t xml:space="preserve"> 学生総合支援機構 障害学生支援部門内）</w:t>
      </w:r>
    </w:p>
    <w:p w14:paraId="2871DEF3" w14:textId="77777777" w:rsidR="00701163" w:rsidRDefault="00701163" w:rsidP="00701163">
      <w:r>
        <w:rPr>
          <w:rFonts w:hint="eastAsia"/>
        </w:rPr>
        <w:t>担当者：宮谷・大前・村田　（事務担当者：松井）</w:t>
      </w:r>
    </w:p>
    <w:p w14:paraId="4092C21B" w14:textId="02269F53" w:rsidR="00701163" w:rsidRDefault="00701163" w:rsidP="00701163">
      <w:r>
        <w:t>TEL：075-753-5707</w:t>
      </w:r>
      <w:r>
        <w:rPr>
          <w:rFonts w:hint="eastAsia"/>
        </w:rPr>
        <w:t>（</w:t>
      </w:r>
      <w:r>
        <w:t>2317</w:t>
      </w:r>
      <w:r>
        <w:rPr>
          <w:rFonts w:hint="eastAsia"/>
        </w:rPr>
        <w:t xml:space="preserve">）　　</w:t>
      </w:r>
      <w:r>
        <w:t>E-mail：</w:t>
      </w:r>
      <w:hyperlink r:id="rId5" w:history="1">
        <w:r w:rsidRPr="006347B8">
          <w:rPr>
            <w:rStyle w:val="a6"/>
          </w:rPr>
          <w:t>heap@mail2.adm.kyoto-u.ac.jp</w:t>
        </w:r>
      </w:hyperlink>
    </w:p>
    <w:p w14:paraId="592D6FC2" w14:textId="77777777" w:rsidR="00701163" w:rsidRPr="00E04451" w:rsidRDefault="00701163" w:rsidP="00701163">
      <w:pPr>
        <w:rPr>
          <w:sz w:val="14"/>
          <w:szCs w:val="16"/>
        </w:rPr>
      </w:pPr>
      <w:r w:rsidRPr="00E04451">
        <w:rPr>
          <w:rFonts w:hint="eastAsia"/>
          <w:sz w:val="14"/>
          <w:szCs w:val="16"/>
        </w:rPr>
        <w:t>※高等教育アクセシビリティプラットフォーム（</w:t>
      </w:r>
      <w:r w:rsidRPr="00E04451">
        <w:rPr>
          <w:sz w:val="14"/>
          <w:szCs w:val="16"/>
        </w:rPr>
        <w:t>HEAP：Higher Education Accessibility Platform）</w:t>
      </w:r>
    </w:p>
    <w:p w14:paraId="3F25392C" w14:textId="77777777" w:rsidR="00701163" w:rsidRPr="00E04451" w:rsidRDefault="00701163" w:rsidP="00701163">
      <w:pPr>
        <w:rPr>
          <w:sz w:val="14"/>
          <w:szCs w:val="16"/>
        </w:rPr>
      </w:pPr>
      <w:r w:rsidRPr="00E04451">
        <w:rPr>
          <w:rFonts w:hint="eastAsia"/>
          <w:sz w:val="14"/>
          <w:szCs w:val="16"/>
        </w:rPr>
        <w:t>京都大学で実施している高等教育機関における障害学生支援の温度差是正に関する活動及び地域ネットワークの構築に関する活動等を行うプロジェクト。</w:t>
      </w:r>
    </w:p>
    <w:p w14:paraId="12D76D96" w14:textId="1C126EC0" w:rsidR="00701163" w:rsidRPr="00701163" w:rsidRDefault="00701163" w:rsidP="00701163">
      <w:pPr>
        <w:rPr>
          <w:sz w:val="14"/>
          <w:szCs w:val="16"/>
        </w:rPr>
      </w:pPr>
      <w:r w:rsidRPr="00E04451">
        <w:rPr>
          <w:sz w:val="14"/>
          <w:szCs w:val="16"/>
        </w:rPr>
        <w:t>2017</w:t>
      </w:r>
      <w:r w:rsidRPr="00E04451">
        <w:rPr>
          <w:rFonts w:hint="eastAsia"/>
          <w:sz w:val="14"/>
          <w:szCs w:val="16"/>
        </w:rPr>
        <w:t>〜</w:t>
      </w:r>
      <w:r w:rsidRPr="00E04451">
        <w:rPr>
          <w:sz w:val="14"/>
          <w:szCs w:val="16"/>
        </w:rPr>
        <w:t>2019年度文部科学省「社会で活躍する障害学生支援プラットフォーム形成事業」採択</w:t>
      </w:r>
      <w:r>
        <w:rPr>
          <w:rFonts w:hint="eastAsia"/>
          <w:sz w:val="14"/>
          <w:szCs w:val="16"/>
        </w:rPr>
        <w:t>、</w:t>
      </w:r>
      <w:r w:rsidRPr="00E04451">
        <w:rPr>
          <w:sz w:val="14"/>
          <w:szCs w:val="16"/>
        </w:rPr>
        <w:t>2020年度</w:t>
      </w:r>
      <w:r>
        <w:rPr>
          <w:rFonts w:hint="eastAsia"/>
          <w:sz w:val="14"/>
          <w:szCs w:val="16"/>
        </w:rPr>
        <w:t>および2021年度～2023年度</w:t>
      </w:r>
      <w:r w:rsidRPr="00E04451">
        <w:rPr>
          <w:sz w:val="14"/>
          <w:szCs w:val="16"/>
        </w:rPr>
        <w:t>文部科学省「障害のある学生の修学・就職支援促進事業」採択</w:t>
      </w:r>
      <w:r>
        <w:rPr>
          <w:rFonts w:hint="eastAsia"/>
          <w:sz w:val="14"/>
          <w:szCs w:val="16"/>
        </w:rPr>
        <w:t>。</w:t>
      </w:r>
    </w:p>
    <w:sectPr w:rsidR="00701163" w:rsidRPr="00701163" w:rsidSect="004C1A74">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145F1"/>
    <w:multiLevelType w:val="hybridMultilevel"/>
    <w:tmpl w:val="C14E8242"/>
    <w:lvl w:ilvl="0" w:tplc="FEACB19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1E2E4D"/>
    <w:multiLevelType w:val="hybridMultilevel"/>
    <w:tmpl w:val="D66ED8B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B821AF"/>
    <w:multiLevelType w:val="hybridMultilevel"/>
    <w:tmpl w:val="C91830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F42642"/>
    <w:multiLevelType w:val="hybridMultilevel"/>
    <w:tmpl w:val="D64262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4E2B89"/>
    <w:multiLevelType w:val="hybridMultilevel"/>
    <w:tmpl w:val="4320B6B4"/>
    <w:lvl w:ilvl="0" w:tplc="B49AEFD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5F57C7F"/>
    <w:multiLevelType w:val="hybridMultilevel"/>
    <w:tmpl w:val="BB2636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17302037">
    <w:abstractNumId w:val="0"/>
  </w:num>
  <w:num w:numId="2" w16cid:durableId="1880436947">
    <w:abstractNumId w:val="4"/>
  </w:num>
  <w:num w:numId="3" w16cid:durableId="1909339833">
    <w:abstractNumId w:val="2"/>
  </w:num>
  <w:num w:numId="4" w16cid:durableId="2108109708">
    <w:abstractNumId w:val="5"/>
  </w:num>
  <w:num w:numId="5" w16cid:durableId="2068917919">
    <w:abstractNumId w:val="3"/>
  </w:num>
  <w:num w:numId="6" w16cid:durableId="29499406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3"/>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B32"/>
    <w:rsid w:val="000109F6"/>
    <w:rsid w:val="00014967"/>
    <w:rsid w:val="00061BD0"/>
    <w:rsid w:val="00067F2B"/>
    <w:rsid w:val="00090CFB"/>
    <w:rsid w:val="00166B3C"/>
    <w:rsid w:val="00186574"/>
    <w:rsid w:val="00275286"/>
    <w:rsid w:val="004C1A74"/>
    <w:rsid w:val="00645169"/>
    <w:rsid w:val="006848C3"/>
    <w:rsid w:val="00701163"/>
    <w:rsid w:val="007D67B8"/>
    <w:rsid w:val="009220C3"/>
    <w:rsid w:val="00A55FFF"/>
    <w:rsid w:val="00B13244"/>
    <w:rsid w:val="00B33FF3"/>
    <w:rsid w:val="00BB6EB3"/>
    <w:rsid w:val="00BE495E"/>
    <w:rsid w:val="00C0310E"/>
    <w:rsid w:val="00CE6B0B"/>
    <w:rsid w:val="00D67B32"/>
    <w:rsid w:val="00D74EBC"/>
    <w:rsid w:val="00F224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405F19"/>
  <w15:chartTrackingRefBased/>
  <w15:docId w15:val="{B33759F7-C3FB-4EB5-99C3-A402DFE52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4967"/>
    <w:pPr>
      <w:ind w:leftChars="400" w:left="840"/>
    </w:pPr>
  </w:style>
  <w:style w:type="paragraph" w:styleId="a4">
    <w:name w:val="Title"/>
    <w:basedOn w:val="a"/>
    <w:next w:val="a"/>
    <w:link w:val="a5"/>
    <w:uiPriority w:val="10"/>
    <w:qFormat/>
    <w:rsid w:val="006848C3"/>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6848C3"/>
    <w:rPr>
      <w:rFonts w:asciiTheme="majorHAnsi" w:eastAsiaTheme="majorEastAsia" w:hAnsiTheme="majorHAnsi" w:cstheme="majorBidi"/>
      <w:sz w:val="32"/>
      <w:szCs w:val="32"/>
    </w:rPr>
  </w:style>
  <w:style w:type="character" w:styleId="a6">
    <w:name w:val="Hyperlink"/>
    <w:basedOn w:val="a0"/>
    <w:uiPriority w:val="99"/>
    <w:unhideWhenUsed/>
    <w:rsid w:val="00701163"/>
    <w:rPr>
      <w:color w:val="0563C1" w:themeColor="hyperlink"/>
      <w:u w:val="single"/>
    </w:rPr>
  </w:style>
  <w:style w:type="table" w:styleId="a7">
    <w:name w:val="Table Grid"/>
    <w:basedOn w:val="a1"/>
    <w:uiPriority w:val="39"/>
    <w:rsid w:val="00701163"/>
    <w:rPr>
      <w:rFonts w:ascii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eap@mail2.adm.kyoto-u.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231</TotalTime>
  <Pages>1</Pages>
  <Words>180</Words>
  <Characters>1028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宮谷祐史</dc:creator>
  <cp:keywords/>
  <dc:description/>
  <cp:lastModifiedBy>宮谷 祐史</cp:lastModifiedBy>
  <cp:revision>15</cp:revision>
  <dcterms:created xsi:type="dcterms:W3CDTF">2022-09-22T03:17:00Z</dcterms:created>
  <dcterms:modified xsi:type="dcterms:W3CDTF">2022-12-27T12:08:00Z</dcterms:modified>
</cp:coreProperties>
</file>